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96AB" w14:textId="378BAA14" w:rsidR="006805CE" w:rsidRPr="00D44612" w:rsidRDefault="00F7420E" w:rsidP="006805CE">
      <w:r w:rsidRPr="00D44612">
        <w:rPr>
          <w:noProof/>
          <w:lang w:eastAsia="en-NZ"/>
        </w:rPr>
        <w:drawing>
          <wp:anchor distT="0" distB="0" distL="114300" distR="114300" simplePos="0" relativeHeight="251659264" behindDoc="0" locked="0" layoutInCell="1" allowOverlap="1" wp14:anchorId="6786474E" wp14:editId="0D600425">
            <wp:simplePos x="0" y="0"/>
            <wp:positionH relativeFrom="column">
              <wp:posOffset>-41217</wp:posOffset>
            </wp:positionH>
            <wp:positionV relativeFrom="paragraph">
              <wp:posOffset>-481561</wp:posOffset>
            </wp:positionV>
            <wp:extent cx="1824355" cy="479425"/>
            <wp:effectExtent l="0" t="0" r="4445" b="0"/>
            <wp:wrapNone/>
            <wp:docPr id="10" name="Picture 2" descr="Clutha Health First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tha Health First - On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355" cy="479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858"/>
      </w:tblGrid>
      <w:tr w:rsidR="006805CE" w:rsidRPr="00D44612" w14:paraId="6143553B" w14:textId="77777777" w:rsidTr="00B777BB">
        <w:tc>
          <w:tcPr>
            <w:tcW w:w="10086" w:type="dxa"/>
            <w:gridSpan w:val="2"/>
            <w:shd w:val="clear" w:color="auto" w:fill="73C050"/>
          </w:tcPr>
          <w:p w14:paraId="0F26DEF0" w14:textId="77777777" w:rsidR="006805CE" w:rsidRPr="00D44612" w:rsidRDefault="006805CE" w:rsidP="00714C2C">
            <w:pPr>
              <w:spacing w:before="40" w:after="40"/>
              <w:jc w:val="center"/>
              <w:rPr>
                <w:b/>
                <w:color w:val="FFFFFF"/>
                <w:sz w:val="32"/>
              </w:rPr>
            </w:pPr>
            <w:r w:rsidRPr="00D44612">
              <w:rPr>
                <w:b/>
                <w:color w:val="FFFFFF"/>
                <w:sz w:val="32"/>
              </w:rPr>
              <w:t>Position Description</w:t>
            </w:r>
          </w:p>
        </w:tc>
      </w:tr>
      <w:tr w:rsidR="006805CE" w:rsidRPr="00D44612" w14:paraId="10CFBB71" w14:textId="77777777" w:rsidTr="00B777BB">
        <w:tc>
          <w:tcPr>
            <w:tcW w:w="3228" w:type="dxa"/>
          </w:tcPr>
          <w:p w14:paraId="6F29B38A" w14:textId="77777777" w:rsidR="006805CE" w:rsidRPr="00D44612" w:rsidRDefault="006805CE" w:rsidP="00714C2C">
            <w:pPr>
              <w:spacing w:before="40" w:after="40"/>
            </w:pPr>
            <w:r w:rsidRPr="00D44612">
              <w:t>Position Title:</w:t>
            </w:r>
          </w:p>
        </w:tc>
        <w:tc>
          <w:tcPr>
            <w:tcW w:w="6858" w:type="dxa"/>
          </w:tcPr>
          <w:p w14:paraId="2DD99FAF" w14:textId="59B94700" w:rsidR="006805CE" w:rsidRPr="00D44612" w:rsidRDefault="00857361" w:rsidP="00714C2C">
            <w:pPr>
              <w:spacing w:before="40" w:after="40"/>
              <w:rPr>
                <w:b/>
              </w:rPr>
            </w:pPr>
            <w:r>
              <w:rPr>
                <w:b/>
              </w:rPr>
              <w:t>Board Secretary</w:t>
            </w:r>
          </w:p>
        </w:tc>
      </w:tr>
      <w:tr w:rsidR="006805CE" w:rsidRPr="00D44612" w14:paraId="17CC72AD" w14:textId="77777777" w:rsidTr="00B777BB">
        <w:tc>
          <w:tcPr>
            <w:tcW w:w="3228" w:type="dxa"/>
          </w:tcPr>
          <w:p w14:paraId="0C56A0BE" w14:textId="77777777" w:rsidR="006805CE" w:rsidRPr="00D44612" w:rsidRDefault="006805CE" w:rsidP="00714C2C">
            <w:pPr>
              <w:spacing w:before="40" w:after="40"/>
            </w:pPr>
            <w:r w:rsidRPr="00D44612">
              <w:t xml:space="preserve">Location: </w:t>
            </w:r>
          </w:p>
        </w:tc>
        <w:tc>
          <w:tcPr>
            <w:tcW w:w="6858" w:type="dxa"/>
          </w:tcPr>
          <w:p w14:paraId="72613F75" w14:textId="0462D4B4" w:rsidR="006805CE" w:rsidRPr="00D44612" w:rsidRDefault="00857361" w:rsidP="00714C2C">
            <w:pPr>
              <w:spacing w:before="40" w:after="40"/>
              <w:rPr>
                <w:b/>
              </w:rPr>
            </w:pPr>
            <w:r>
              <w:rPr>
                <w:b/>
              </w:rPr>
              <w:t>9-11 Charlotte Street, Balclutha &amp; remote</w:t>
            </w:r>
          </w:p>
        </w:tc>
      </w:tr>
      <w:tr w:rsidR="006805CE" w:rsidRPr="00D44612" w14:paraId="7638E0FD" w14:textId="77777777" w:rsidTr="00B777BB">
        <w:tc>
          <w:tcPr>
            <w:tcW w:w="3228" w:type="dxa"/>
          </w:tcPr>
          <w:p w14:paraId="19582467" w14:textId="77777777" w:rsidR="006805CE" w:rsidRPr="00D44612" w:rsidRDefault="006805CE" w:rsidP="00714C2C">
            <w:pPr>
              <w:spacing w:before="40" w:after="40"/>
            </w:pPr>
            <w:r w:rsidRPr="00D44612">
              <w:t xml:space="preserve">Reports To: </w:t>
            </w:r>
          </w:p>
        </w:tc>
        <w:tc>
          <w:tcPr>
            <w:tcW w:w="6858" w:type="dxa"/>
          </w:tcPr>
          <w:p w14:paraId="269C1A50" w14:textId="77777777" w:rsidR="00857361" w:rsidRPr="00857361" w:rsidRDefault="00857361" w:rsidP="00857361">
            <w:pPr>
              <w:spacing w:before="40" w:after="40"/>
              <w:rPr>
                <w:b/>
              </w:rPr>
            </w:pPr>
            <w:r w:rsidRPr="00857361">
              <w:rPr>
                <w:b/>
              </w:rPr>
              <w:t>Chairperson, Clutha Community Health Company Limited (CCHCL) trading as Clutha Health First (CHF)</w:t>
            </w:r>
          </w:p>
          <w:p w14:paraId="657936D1" w14:textId="1332775A" w:rsidR="006805CE" w:rsidRPr="00D44612" w:rsidRDefault="00857361" w:rsidP="00857361">
            <w:pPr>
              <w:spacing w:before="40" w:after="40"/>
              <w:rPr>
                <w:b/>
              </w:rPr>
            </w:pPr>
            <w:r w:rsidRPr="00857361">
              <w:rPr>
                <w:b/>
              </w:rPr>
              <w:t>Chairperson, Clutha Health Incorporated (CHI)</w:t>
            </w:r>
          </w:p>
        </w:tc>
      </w:tr>
      <w:tr w:rsidR="006805CE" w:rsidRPr="00D44612" w14:paraId="7DDF6B5B" w14:textId="77777777" w:rsidTr="00B777BB">
        <w:tc>
          <w:tcPr>
            <w:tcW w:w="3228" w:type="dxa"/>
          </w:tcPr>
          <w:p w14:paraId="7F1C4DC8" w14:textId="77777777" w:rsidR="006805CE" w:rsidRPr="00D44612" w:rsidRDefault="006805CE" w:rsidP="00714C2C">
            <w:pPr>
              <w:spacing w:before="40" w:after="40"/>
            </w:pPr>
            <w:r w:rsidRPr="00D44612">
              <w:t xml:space="preserve">Number of Direct Reports: </w:t>
            </w:r>
          </w:p>
        </w:tc>
        <w:tc>
          <w:tcPr>
            <w:tcW w:w="6858" w:type="dxa"/>
          </w:tcPr>
          <w:p w14:paraId="7BE0E5DE" w14:textId="00500361" w:rsidR="006805CE" w:rsidRPr="00D44612" w:rsidRDefault="00857361" w:rsidP="00714C2C">
            <w:pPr>
              <w:spacing w:before="40" w:after="40"/>
              <w:rPr>
                <w:b/>
              </w:rPr>
            </w:pPr>
            <w:r>
              <w:rPr>
                <w:b/>
              </w:rPr>
              <w:t>Nil</w:t>
            </w:r>
          </w:p>
        </w:tc>
      </w:tr>
      <w:tr w:rsidR="006805CE" w:rsidRPr="00D44612" w14:paraId="5AD8464E" w14:textId="77777777" w:rsidTr="00B777BB">
        <w:tc>
          <w:tcPr>
            <w:tcW w:w="3228" w:type="dxa"/>
          </w:tcPr>
          <w:p w14:paraId="7F26900B" w14:textId="77777777" w:rsidR="006805CE" w:rsidRPr="00D44612" w:rsidRDefault="006805CE" w:rsidP="00714C2C">
            <w:pPr>
              <w:spacing w:before="40" w:after="40"/>
            </w:pPr>
            <w:r w:rsidRPr="00D44612">
              <w:t xml:space="preserve">Date: </w:t>
            </w:r>
          </w:p>
        </w:tc>
        <w:tc>
          <w:tcPr>
            <w:tcW w:w="6858" w:type="dxa"/>
          </w:tcPr>
          <w:p w14:paraId="0570FE4B" w14:textId="09CA325A" w:rsidR="006805CE" w:rsidRPr="00D44612" w:rsidRDefault="00857361" w:rsidP="00714C2C">
            <w:pPr>
              <w:spacing w:before="40" w:after="40"/>
              <w:rPr>
                <w:b/>
              </w:rPr>
            </w:pPr>
            <w:r>
              <w:rPr>
                <w:b/>
              </w:rPr>
              <w:t>May 2026</w:t>
            </w:r>
          </w:p>
        </w:tc>
      </w:tr>
    </w:tbl>
    <w:p w14:paraId="360E0DFB"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D2545" w:rsidRPr="00D44612" w14:paraId="6930ED3C" w14:textId="77777777" w:rsidTr="006464FD">
        <w:tc>
          <w:tcPr>
            <w:tcW w:w="10206" w:type="dxa"/>
            <w:shd w:val="clear" w:color="auto" w:fill="3091CF"/>
          </w:tcPr>
          <w:p w14:paraId="6355AF3F" w14:textId="77777777" w:rsidR="00DD2545" w:rsidRPr="00D44612" w:rsidRDefault="00DD2545" w:rsidP="006464FD">
            <w:pPr>
              <w:rPr>
                <w:b/>
                <w:color w:val="FFFFFF"/>
                <w:sz w:val="24"/>
                <w:szCs w:val="20"/>
              </w:rPr>
            </w:pPr>
            <w:r>
              <w:rPr>
                <w:b/>
                <w:color w:val="FFFFFF"/>
                <w:sz w:val="24"/>
                <w:szCs w:val="20"/>
              </w:rPr>
              <w:t>Our Purpose</w:t>
            </w:r>
          </w:p>
        </w:tc>
      </w:tr>
      <w:tr w:rsidR="00DD2545" w:rsidRPr="00D44612" w14:paraId="3B9A9548" w14:textId="77777777" w:rsidTr="006464FD">
        <w:tc>
          <w:tcPr>
            <w:tcW w:w="10206" w:type="dxa"/>
          </w:tcPr>
          <w:p w14:paraId="1509FF7A" w14:textId="683F53D1" w:rsidR="00DD2545" w:rsidRPr="007D43C1" w:rsidRDefault="001A0990" w:rsidP="006464FD">
            <w:pPr>
              <w:pStyle w:val="ListBullet"/>
            </w:pPr>
            <w:r>
              <w:t>Lead</w:t>
            </w:r>
            <w:r w:rsidR="00DD2545">
              <w:t xml:space="preserve"> – Innovate – Advocate … for a healthy community. </w:t>
            </w:r>
          </w:p>
        </w:tc>
      </w:tr>
      <w:tr w:rsidR="00DD2545" w:rsidRPr="00D44612" w14:paraId="0ABD4EEF" w14:textId="77777777" w:rsidTr="006464FD">
        <w:tc>
          <w:tcPr>
            <w:tcW w:w="10206" w:type="dxa"/>
            <w:shd w:val="clear" w:color="auto" w:fill="3091CF"/>
          </w:tcPr>
          <w:p w14:paraId="345DBA35" w14:textId="77777777" w:rsidR="00DD2545" w:rsidRPr="00D44612" w:rsidRDefault="00DD2545" w:rsidP="006464FD">
            <w:pPr>
              <w:rPr>
                <w:b/>
                <w:color w:val="FFFFFF"/>
                <w:sz w:val="24"/>
                <w:szCs w:val="20"/>
              </w:rPr>
            </w:pPr>
            <w:r>
              <w:rPr>
                <w:b/>
                <w:color w:val="FFFFFF"/>
                <w:sz w:val="24"/>
                <w:szCs w:val="20"/>
              </w:rPr>
              <w:t>Our Shared Values</w:t>
            </w:r>
          </w:p>
        </w:tc>
      </w:tr>
      <w:tr w:rsidR="00DD2545" w:rsidRPr="00D44612" w14:paraId="49D95EE8" w14:textId="77777777" w:rsidTr="006464FD">
        <w:tc>
          <w:tcPr>
            <w:tcW w:w="10206" w:type="dxa"/>
          </w:tcPr>
          <w:p w14:paraId="1B89EBD6"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our people. </w:t>
            </w:r>
          </w:p>
          <w:p w14:paraId="15292F63"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honesty and respect. </w:t>
            </w:r>
          </w:p>
          <w:p w14:paraId="680B96BE"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excellence. </w:t>
            </w:r>
          </w:p>
          <w:p w14:paraId="1FA2F68E" w14:textId="77777777" w:rsidR="00DD2545" w:rsidRPr="00E2563F" w:rsidRDefault="00DD2545" w:rsidP="00DD2545">
            <w:pPr>
              <w:pStyle w:val="ListParagraph"/>
              <w:numPr>
                <w:ilvl w:val="0"/>
                <w:numId w:val="13"/>
              </w:numPr>
              <w:tabs>
                <w:tab w:val="left" w:pos="2052"/>
              </w:tabs>
              <w:rPr>
                <w:sz w:val="14"/>
                <w:szCs w:val="14"/>
              </w:rPr>
            </w:pPr>
            <w:r w:rsidRPr="00E2563F">
              <w:rPr>
                <w:sz w:val="20"/>
                <w:szCs w:val="20"/>
              </w:rPr>
              <w:t xml:space="preserve">We value the environment we live in. </w:t>
            </w:r>
          </w:p>
        </w:tc>
      </w:tr>
    </w:tbl>
    <w:p w14:paraId="75A44414" w14:textId="77777777" w:rsidR="006805CE"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805CE" w:rsidRPr="00D44612" w14:paraId="2DA5AEFC" w14:textId="77777777" w:rsidTr="00B777BB">
        <w:tc>
          <w:tcPr>
            <w:tcW w:w="10206" w:type="dxa"/>
            <w:shd w:val="clear" w:color="auto" w:fill="3091CF"/>
          </w:tcPr>
          <w:p w14:paraId="39D4A409" w14:textId="77777777" w:rsidR="006805CE" w:rsidRPr="00D44612" w:rsidRDefault="006805CE" w:rsidP="00714C2C">
            <w:pPr>
              <w:rPr>
                <w:b/>
                <w:color w:val="FFFFFF"/>
                <w:sz w:val="24"/>
                <w:szCs w:val="20"/>
              </w:rPr>
            </w:pPr>
            <w:r w:rsidRPr="00D44612">
              <w:rPr>
                <w:b/>
                <w:color w:val="FFFFFF"/>
                <w:sz w:val="24"/>
                <w:szCs w:val="20"/>
              </w:rPr>
              <w:t xml:space="preserve">Purpose of </w:t>
            </w:r>
            <w:r>
              <w:rPr>
                <w:b/>
                <w:color w:val="FFFFFF"/>
                <w:sz w:val="24"/>
                <w:szCs w:val="20"/>
              </w:rPr>
              <w:t>Role</w:t>
            </w:r>
          </w:p>
        </w:tc>
      </w:tr>
      <w:tr w:rsidR="006805CE" w:rsidRPr="00A13EAF" w14:paraId="5BEDC3E9" w14:textId="77777777" w:rsidTr="00B777BB">
        <w:tc>
          <w:tcPr>
            <w:tcW w:w="10206" w:type="dxa"/>
          </w:tcPr>
          <w:p w14:paraId="21D5E3F3" w14:textId="77777777" w:rsidR="00C51EF6" w:rsidRPr="00C51EF6" w:rsidRDefault="00C51EF6" w:rsidP="00C51EF6">
            <w:pPr>
              <w:rPr>
                <w:rFonts w:asciiTheme="minorHAnsi" w:hAnsiTheme="minorHAnsi" w:cstheme="minorHAnsi"/>
                <w:sz w:val="20"/>
                <w:szCs w:val="20"/>
              </w:rPr>
            </w:pPr>
            <w:r w:rsidRPr="00C51EF6">
              <w:rPr>
                <w:rFonts w:asciiTheme="minorHAnsi" w:hAnsiTheme="minorHAnsi" w:cstheme="minorHAnsi"/>
                <w:sz w:val="20"/>
                <w:szCs w:val="20"/>
              </w:rPr>
              <w:t>To ensure the effective and efficient running of the governance function of Clutha Health Incorporated and CCHCL (trading as Clutha Health First) by providing secretarial support to both Boards.</w:t>
            </w:r>
          </w:p>
          <w:p w14:paraId="76BD6C39" w14:textId="2596A0BE" w:rsidR="006805CE" w:rsidRPr="00CC680B" w:rsidRDefault="00C51EF6" w:rsidP="00C51EF6">
            <w:pPr>
              <w:rPr>
                <w:rFonts w:asciiTheme="minorHAnsi" w:hAnsiTheme="minorHAnsi" w:cstheme="minorHAnsi"/>
                <w:sz w:val="20"/>
                <w:szCs w:val="20"/>
              </w:rPr>
            </w:pPr>
            <w:r w:rsidRPr="00C51EF6">
              <w:rPr>
                <w:rFonts w:asciiTheme="minorHAnsi" w:hAnsiTheme="minorHAnsi" w:cstheme="minorHAnsi"/>
                <w:sz w:val="20"/>
                <w:szCs w:val="20"/>
              </w:rPr>
              <w:t>To deliver clerical services in a timely and efficient manner, ensuring Clutha Community Health Company Limited philosophy, priorities and standards of practice are met.</w:t>
            </w:r>
          </w:p>
        </w:tc>
      </w:tr>
    </w:tbl>
    <w:p w14:paraId="44D5FAA9"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6805CE" w:rsidRPr="00D44612" w14:paraId="2F5D8526" w14:textId="77777777" w:rsidTr="00B777BB">
        <w:tc>
          <w:tcPr>
            <w:tcW w:w="10206" w:type="dxa"/>
            <w:gridSpan w:val="2"/>
            <w:shd w:val="clear" w:color="auto" w:fill="3091CF"/>
          </w:tcPr>
          <w:p w14:paraId="5FFE06F3" w14:textId="77777777" w:rsidR="006805CE" w:rsidRPr="00D44612" w:rsidRDefault="006805CE" w:rsidP="00714C2C">
            <w:pPr>
              <w:rPr>
                <w:b/>
                <w:color w:val="FFFFFF"/>
                <w:sz w:val="24"/>
              </w:rPr>
            </w:pPr>
            <w:r w:rsidRPr="00D44612">
              <w:rPr>
                <w:b/>
                <w:color w:val="FFFFFF"/>
                <w:sz w:val="24"/>
              </w:rPr>
              <w:t xml:space="preserve">Key Relationships </w:t>
            </w:r>
          </w:p>
        </w:tc>
      </w:tr>
      <w:tr w:rsidR="006805CE" w:rsidRPr="00D44612" w14:paraId="5A870504" w14:textId="77777777" w:rsidTr="00B777BB">
        <w:tc>
          <w:tcPr>
            <w:tcW w:w="1560" w:type="dxa"/>
          </w:tcPr>
          <w:p w14:paraId="31C9D9B9" w14:textId="77777777" w:rsidR="006805CE" w:rsidRPr="00D44612" w:rsidRDefault="006805CE" w:rsidP="00714C2C">
            <w:pPr>
              <w:ind w:left="23"/>
              <w:rPr>
                <w:b/>
                <w:sz w:val="20"/>
              </w:rPr>
            </w:pPr>
            <w:r w:rsidRPr="00D44612">
              <w:rPr>
                <w:b/>
                <w:sz w:val="20"/>
              </w:rPr>
              <w:t xml:space="preserve">Internal: </w:t>
            </w:r>
          </w:p>
        </w:tc>
        <w:tc>
          <w:tcPr>
            <w:tcW w:w="8646" w:type="dxa"/>
          </w:tcPr>
          <w:p w14:paraId="55035972" w14:textId="77777777" w:rsidR="00C51EF6" w:rsidRPr="00D8206B" w:rsidRDefault="00C51EF6" w:rsidP="00D8206B">
            <w:pPr>
              <w:rPr>
                <w:sz w:val="20"/>
              </w:rPr>
            </w:pPr>
            <w:r w:rsidRPr="00D8206B">
              <w:rPr>
                <w:sz w:val="20"/>
              </w:rPr>
              <w:t>Directors of Clutha Community Health Company Ltd</w:t>
            </w:r>
          </w:p>
          <w:p w14:paraId="1ADE3AEB" w14:textId="1096FE07" w:rsidR="006805CE" w:rsidRPr="00D8206B" w:rsidRDefault="00C51EF6" w:rsidP="00D8206B">
            <w:pPr>
              <w:rPr>
                <w:sz w:val="20"/>
              </w:rPr>
            </w:pPr>
            <w:r w:rsidRPr="00D8206B">
              <w:rPr>
                <w:sz w:val="20"/>
              </w:rPr>
              <w:t>Trustees of Clutha Health Incorporated</w:t>
            </w:r>
          </w:p>
        </w:tc>
      </w:tr>
      <w:tr w:rsidR="006805CE" w:rsidRPr="00D44612" w14:paraId="7BC50A38" w14:textId="77777777" w:rsidTr="00B777BB">
        <w:tc>
          <w:tcPr>
            <w:tcW w:w="1560" w:type="dxa"/>
          </w:tcPr>
          <w:p w14:paraId="08D83FEA" w14:textId="77777777" w:rsidR="006805CE" w:rsidRPr="00D44612" w:rsidRDefault="006805CE" w:rsidP="00714C2C">
            <w:pPr>
              <w:ind w:left="23"/>
              <w:rPr>
                <w:b/>
                <w:sz w:val="20"/>
              </w:rPr>
            </w:pPr>
            <w:r w:rsidRPr="00D44612">
              <w:rPr>
                <w:b/>
                <w:sz w:val="20"/>
              </w:rPr>
              <w:t xml:space="preserve">External: </w:t>
            </w:r>
          </w:p>
        </w:tc>
        <w:tc>
          <w:tcPr>
            <w:tcW w:w="8646" w:type="dxa"/>
          </w:tcPr>
          <w:p w14:paraId="29ECC818" w14:textId="1C4EC121" w:rsidR="006805CE" w:rsidRPr="00D8206B" w:rsidRDefault="00C51EF6" w:rsidP="00D8206B">
            <w:pPr>
              <w:rPr>
                <w:sz w:val="20"/>
              </w:rPr>
            </w:pPr>
            <w:r w:rsidRPr="00D8206B">
              <w:rPr>
                <w:sz w:val="20"/>
              </w:rPr>
              <w:t>CEO and employees of Clutha Health First</w:t>
            </w:r>
          </w:p>
        </w:tc>
      </w:tr>
    </w:tbl>
    <w:p w14:paraId="09DC8F37" w14:textId="77777777" w:rsidR="00DD0808" w:rsidRDefault="00DD0808" w:rsidP="006805CE">
      <w:pPr>
        <w:sectPr w:rsidR="00DD0808" w:rsidSect="00FB4095">
          <w:headerReference w:type="default" r:id="rId8"/>
          <w:footerReference w:type="default" r:id="rId9"/>
          <w:pgSz w:w="11906" w:h="16838"/>
          <w:pgMar w:top="1276" w:right="851" w:bottom="568" w:left="851" w:header="426" w:footer="0" w:gutter="0"/>
          <w:cols w:space="708"/>
          <w:docGrid w:linePitch="360"/>
        </w:sectPr>
      </w:pPr>
    </w:p>
    <w:p w14:paraId="06CECFDB" w14:textId="77777777" w:rsidR="00DD0808" w:rsidRPr="00D44612" w:rsidRDefault="00DD0808" w:rsidP="006805CE"/>
    <w:tbl>
      <w:tblPr>
        <w:tblStyle w:val="TableGrid"/>
        <w:tblW w:w="10201" w:type="dxa"/>
        <w:tblInd w:w="-5" w:type="dxa"/>
        <w:tblLook w:val="04A0" w:firstRow="1" w:lastRow="0" w:firstColumn="1" w:lastColumn="0" w:noHBand="0" w:noVBand="1"/>
      </w:tblPr>
      <w:tblGrid>
        <w:gridCol w:w="2547"/>
        <w:gridCol w:w="3827"/>
        <w:gridCol w:w="3827"/>
      </w:tblGrid>
      <w:tr w:rsidR="006805CE" w14:paraId="677395C9" w14:textId="77777777" w:rsidTr="00B777BB">
        <w:tc>
          <w:tcPr>
            <w:tcW w:w="10201" w:type="dxa"/>
            <w:gridSpan w:val="3"/>
            <w:shd w:val="clear" w:color="auto" w:fill="3091CF"/>
          </w:tcPr>
          <w:p w14:paraId="56572000" w14:textId="77777777" w:rsidR="006805CE" w:rsidRPr="0023408B" w:rsidRDefault="006805CE" w:rsidP="00714C2C">
            <w:pPr>
              <w:rPr>
                <w:b/>
                <w:color w:val="FFFFFF" w:themeColor="background1"/>
                <w:sz w:val="26"/>
              </w:rPr>
            </w:pPr>
            <w:r w:rsidRPr="0023408B">
              <w:rPr>
                <w:b/>
                <w:color w:val="FFFFFF" w:themeColor="background1"/>
                <w:sz w:val="24"/>
              </w:rPr>
              <w:t>Person Specification</w:t>
            </w:r>
          </w:p>
        </w:tc>
      </w:tr>
      <w:tr w:rsidR="006805CE" w14:paraId="025A14DD" w14:textId="77777777" w:rsidTr="00B777BB">
        <w:tc>
          <w:tcPr>
            <w:tcW w:w="2547" w:type="dxa"/>
            <w:tcBorders>
              <w:left w:val="single" w:sz="4" w:space="0" w:color="auto"/>
            </w:tcBorders>
          </w:tcPr>
          <w:p w14:paraId="58462E8A" w14:textId="77777777" w:rsidR="006805CE" w:rsidRDefault="006805CE" w:rsidP="00714C2C"/>
        </w:tc>
        <w:tc>
          <w:tcPr>
            <w:tcW w:w="3827" w:type="dxa"/>
            <w:shd w:val="clear" w:color="auto" w:fill="73C05A"/>
          </w:tcPr>
          <w:p w14:paraId="17743AE7" w14:textId="77777777" w:rsidR="006805CE" w:rsidRPr="0023408B" w:rsidRDefault="006805CE" w:rsidP="00714C2C">
            <w:pPr>
              <w:rPr>
                <w:b/>
              </w:rPr>
            </w:pPr>
            <w:r w:rsidRPr="0023408B">
              <w:rPr>
                <w:b/>
              </w:rPr>
              <w:t>Essential</w:t>
            </w:r>
          </w:p>
        </w:tc>
        <w:tc>
          <w:tcPr>
            <w:tcW w:w="3827" w:type="dxa"/>
            <w:shd w:val="clear" w:color="auto" w:fill="73C05A"/>
          </w:tcPr>
          <w:p w14:paraId="6104706E" w14:textId="77777777" w:rsidR="006805CE" w:rsidRPr="0023408B" w:rsidRDefault="006805CE" w:rsidP="00714C2C">
            <w:pPr>
              <w:rPr>
                <w:b/>
              </w:rPr>
            </w:pPr>
            <w:r w:rsidRPr="0023408B">
              <w:rPr>
                <w:b/>
              </w:rPr>
              <w:t>Desirable</w:t>
            </w:r>
          </w:p>
        </w:tc>
      </w:tr>
      <w:tr w:rsidR="006805CE" w14:paraId="28650BFF" w14:textId="77777777" w:rsidTr="00B777BB">
        <w:tc>
          <w:tcPr>
            <w:tcW w:w="2547" w:type="dxa"/>
          </w:tcPr>
          <w:p w14:paraId="54DF2126" w14:textId="77777777" w:rsidR="006805CE" w:rsidRPr="0023408B" w:rsidRDefault="006805CE" w:rsidP="00714C2C">
            <w:pPr>
              <w:rPr>
                <w:b/>
              </w:rPr>
            </w:pPr>
            <w:r w:rsidRPr="0023408B">
              <w:rPr>
                <w:b/>
              </w:rPr>
              <w:t>Training, Work Experience and Qualifications</w:t>
            </w:r>
          </w:p>
        </w:tc>
        <w:tc>
          <w:tcPr>
            <w:tcW w:w="3827" w:type="dxa"/>
          </w:tcPr>
          <w:p w14:paraId="3C07646B" w14:textId="6DAB5EF1" w:rsidR="006805CE" w:rsidRPr="00D8206B" w:rsidRDefault="00C51EF6" w:rsidP="00D8206B">
            <w:r w:rsidRPr="00D8206B">
              <w:t xml:space="preserve">Administrative/clerical experience at an </w:t>
            </w:r>
            <w:r w:rsidR="00D8206B" w:rsidRPr="00D8206B">
              <w:t xml:space="preserve">   </w:t>
            </w:r>
            <w:r w:rsidRPr="00D8206B">
              <w:t>executive/governance level</w:t>
            </w:r>
          </w:p>
        </w:tc>
        <w:tc>
          <w:tcPr>
            <w:tcW w:w="3827" w:type="dxa"/>
          </w:tcPr>
          <w:p w14:paraId="70CDF60C" w14:textId="7E4FB834" w:rsidR="006805CE" w:rsidRPr="003E1CCE" w:rsidRDefault="006805CE" w:rsidP="003E1CCE"/>
        </w:tc>
      </w:tr>
      <w:tr w:rsidR="006805CE" w14:paraId="155DB399" w14:textId="77777777" w:rsidTr="00B777BB">
        <w:tc>
          <w:tcPr>
            <w:tcW w:w="2547" w:type="dxa"/>
          </w:tcPr>
          <w:p w14:paraId="4789F3C1" w14:textId="77777777" w:rsidR="006805CE" w:rsidRPr="0023408B" w:rsidRDefault="006805CE" w:rsidP="00714C2C">
            <w:pPr>
              <w:rPr>
                <w:b/>
              </w:rPr>
            </w:pPr>
            <w:r>
              <w:rPr>
                <w:b/>
              </w:rPr>
              <w:t>Skills and Knowledge</w:t>
            </w:r>
          </w:p>
        </w:tc>
        <w:tc>
          <w:tcPr>
            <w:tcW w:w="3827" w:type="dxa"/>
          </w:tcPr>
          <w:p w14:paraId="1BE44CED" w14:textId="77777777" w:rsidR="006805CE" w:rsidRDefault="00C51EF6" w:rsidP="00C51EF6">
            <w:pPr>
              <w:pStyle w:val="ListBullet3"/>
              <w:widowControl/>
              <w:numPr>
                <w:ilvl w:val="0"/>
                <w:numId w:val="0"/>
              </w:numPr>
              <w:autoSpaceDE/>
              <w:autoSpaceDN/>
              <w:spacing w:before="60"/>
              <w:ind w:left="360" w:hanging="360"/>
              <w:contextualSpacing w:val="0"/>
              <w:rPr>
                <w:rFonts w:asciiTheme="minorHAnsi" w:hAnsiTheme="minorHAnsi" w:cstheme="minorHAnsi"/>
              </w:rPr>
            </w:pPr>
            <w:r w:rsidRPr="00C51EF6">
              <w:rPr>
                <w:rFonts w:asciiTheme="minorHAnsi" w:hAnsiTheme="minorHAnsi" w:cstheme="minorHAnsi"/>
              </w:rPr>
              <w:t>•</w:t>
            </w:r>
            <w:r w:rsidRPr="00C51EF6">
              <w:rPr>
                <w:rFonts w:asciiTheme="minorHAnsi" w:hAnsiTheme="minorHAnsi" w:cstheme="minorHAnsi"/>
              </w:rPr>
              <w:tab/>
              <w:t>Ability to accurately record discussions during meetings</w:t>
            </w:r>
          </w:p>
          <w:p w14:paraId="4BAD705C" w14:textId="04933F48"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Excellent written and oral communication skills</w:t>
            </w:r>
          </w:p>
          <w:p w14:paraId="57BC5F9F" w14:textId="3FADFDC1"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Excellent word processing skills</w:t>
            </w:r>
          </w:p>
          <w:p w14:paraId="70AD4DAC" w14:textId="619388BC"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Acts with discretion, sensitivity, and integrity at all times.</w:t>
            </w:r>
          </w:p>
          <w:p w14:paraId="4389A370" w14:textId="13BB7C9E"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Maintains an exceptionally high level of confidentiality.</w:t>
            </w:r>
          </w:p>
          <w:p w14:paraId="124FE585" w14:textId="4C14CBA6"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Ability to work independently.</w:t>
            </w:r>
          </w:p>
          <w:p w14:paraId="1E24CD06" w14:textId="1BDD5A65"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Be able to communicate clearly, both verbally and in written form.</w:t>
            </w:r>
          </w:p>
          <w:p w14:paraId="04DA3161" w14:textId="07687459"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Able to meet deadlines.</w:t>
            </w:r>
          </w:p>
          <w:p w14:paraId="41A513AE" w14:textId="4E898E3F"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Flexible attitude to work outside boundaries of the position when requested.</w:t>
            </w:r>
          </w:p>
          <w:p w14:paraId="74F0D1F3" w14:textId="6B6A4D5C" w:rsidR="00C51EF6" w:rsidRPr="00C51EF6" w:rsidRDefault="00C51EF6" w:rsidP="00C51EF6">
            <w:pPr>
              <w:pStyle w:val="ListBullet3"/>
              <w:widowControl/>
              <w:autoSpaceDE/>
              <w:autoSpaceDN/>
              <w:spacing w:before="60"/>
              <w:rPr>
                <w:rFonts w:asciiTheme="minorHAnsi" w:hAnsiTheme="minorHAnsi" w:cstheme="minorHAnsi"/>
              </w:rPr>
            </w:pPr>
            <w:r w:rsidRPr="00C51EF6">
              <w:rPr>
                <w:rFonts w:asciiTheme="minorHAnsi" w:hAnsiTheme="minorHAnsi" w:cstheme="minorHAnsi"/>
              </w:rPr>
              <w:t>Alert, reliable, thorough, mature, have integrity and initiative.</w:t>
            </w:r>
          </w:p>
          <w:p w14:paraId="0E26276A" w14:textId="55B34C04" w:rsidR="00C51EF6" w:rsidRPr="00297683" w:rsidRDefault="00C51EF6" w:rsidP="00C51EF6">
            <w:pPr>
              <w:pStyle w:val="ListBullet3"/>
              <w:widowControl/>
              <w:numPr>
                <w:ilvl w:val="0"/>
                <w:numId w:val="0"/>
              </w:numPr>
              <w:autoSpaceDE/>
              <w:autoSpaceDN/>
              <w:spacing w:before="60"/>
              <w:ind w:left="360" w:hanging="360"/>
              <w:contextualSpacing w:val="0"/>
              <w:rPr>
                <w:rFonts w:asciiTheme="minorHAnsi" w:hAnsiTheme="minorHAnsi" w:cstheme="minorHAnsi"/>
              </w:rPr>
            </w:pPr>
            <w:r w:rsidRPr="00C51EF6">
              <w:rPr>
                <w:rFonts w:asciiTheme="minorHAnsi" w:hAnsiTheme="minorHAnsi" w:cstheme="minorHAnsi"/>
              </w:rPr>
              <w:t>•</w:t>
            </w:r>
            <w:r w:rsidRPr="00C51EF6">
              <w:rPr>
                <w:rFonts w:asciiTheme="minorHAnsi" w:hAnsiTheme="minorHAnsi" w:cstheme="minorHAnsi"/>
              </w:rPr>
              <w:tab/>
              <w:t>Have an appropriate presentation and standard of personal care and grooming.</w:t>
            </w:r>
          </w:p>
        </w:tc>
        <w:tc>
          <w:tcPr>
            <w:tcW w:w="3827" w:type="dxa"/>
          </w:tcPr>
          <w:p w14:paraId="68C2D476" w14:textId="77777777" w:rsidR="006805CE" w:rsidRPr="00FA5232" w:rsidRDefault="006805CE" w:rsidP="00714C2C">
            <w:pPr>
              <w:ind w:left="-2"/>
            </w:pPr>
          </w:p>
        </w:tc>
      </w:tr>
      <w:tr w:rsidR="006805CE" w14:paraId="37A3C92A" w14:textId="77777777" w:rsidTr="00B777BB">
        <w:tc>
          <w:tcPr>
            <w:tcW w:w="2547" w:type="dxa"/>
          </w:tcPr>
          <w:p w14:paraId="46BFAA4E" w14:textId="77777777" w:rsidR="006805CE" w:rsidRDefault="006805CE" w:rsidP="00714C2C">
            <w:pPr>
              <w:rPr>
                <w:b/>
              </w:rPr>
            </w:pPr>
            <w:r>
              <w:rPr>
                <w:b/>
              </w:rPr>
              <w:t>Physical Task Requirements</w:t>
            </w:r>
          </w:p>
        </w:tc>
        <w:tc>
          <w:tcPr>
            <w:tcW w:w="3827" w:type="dxa"/>
          </w:tcPr>
          <w:p w14:paraId="216038F2" w14:textId="77777777" w:rsidR="00D8206B" w:rsidRDefault="000649D6" w:rsidP="00C51EF6">
            <w:pPr>
              <w:pStyle w:val="ListParagraph"/>
              <w:numPr>
                <w:ilvl w:val="0"/>
                <w:numId w:val="10"/>
              </w:numPr>
            </w:pPr>
            <w:r w:rsidRPr="000649D6">
              <w:t>The following denote the key physical requirements for the position</w:t>
            </w:r>
            <w:r w:rsidR="00C51EF6">
              <w:t>:</w:t>
            </w:r>
          </w:p>
          <w:p w14:paraId="7B4DDA88" w14:textId="00B45652" w:rsidR="00C51EF6" w:rsidRPr="00D8206B" w:rsidRDefault="00C51EF6" w:rsidP="00C51EF6">
            <w:pPr>
              <w:pStyle w:val="ListParagraph"/>
              <w:numPr>
                <w:ilvl w:val="0"/>
                <w:numId w:val="10"/>
              </w:numPr>
            </w:pPr>
            <w:r w:rsidRPr="00D8206B">
              <w:t>Sitting</w:t>
            </w:r>
          </w:p>
          <w:p w14:paraId="74C5800D" w14:textId="52E8F26F" w:rsidR="00C51EF6" w:rsidRPr="00D8206B" w:rsidRDefault="00C51EF6" w:rsidP="00D8206B">
            <w:pPr>
              <w:pStyle w:val="ListParagraph"/>
              <w:numPr>
                <w:ilvl w:val="0"/>
                <w:numId w:val="10"/>
              </w:numPr>
            </w:pPr>
            <w:r w:rsidRPr="00D8206B">
              <w:t xml:space="preserve">Repetitive arm, hand and finger </w:t>
            </w:r>
            <w:r w:rsidR="00D8206B" w:rsidRPr="00D8206B">
              <w:t xml:space="preserve">    </w:t>
            </w:r>
            <w:r w:rsidRPr="00D8206B">
              <w:t>movements</w:t>
            </w:r>
          </w:p>
          <w:p w14:paraId="228F68B7" w14:textId="5C580921" w:rsidR="00C51EF6" w:rsidRPr="00D8206B" w:rsidRDefault="00C51EF6" w:rsidP="00D8206B">
            <w:pPr>
              <w:pStyle w:val="ListParagraph"/>
              <w:numPr>
                <w:ilvl w:val="0"/>
                <w:numId w:val="10"/>
              </w:numPr>
            </w:pPr>
            <w:r w:rsidRPr="00D8206B">
              <w:t>Operating machinery/equipment e.g., photocopiers, printers</w:t>
            </w:r>
          </w:p>
          <w:p w14:paraId="7BD3FC5E" w14:textId="2C45FD1C" w:rsidR="00C51EF6" w:rsidRPr="00D8206B" w:rsidRDefault="00C51EF6" w:rsidP="00D8206B">
            <w:pPr>
              <w:pStyle w:val="ListParagraph"/>
              <w:numPr>
                <w:ilvl w:val="0"/>
                <w:numId w:val="10"/>
              </w:numPr>
            </w:pPr>
            <w:r w:rsidRPr="00D8206B">
              <w:t>Mental activities require high level of concentration, accuracy and organisation.</w:t>
            </w:r>
          </w:p>
        </w:tc>
        <w:tc>
          <w:tcPr>
            <w:tcW w:w="3827" w:type="dxa"/>
          </w:tcPr>
          <w:p w14:paraId="0E85A1FB" w14:textId="77777777" w:rsidR="006805CE" w:rsidRPr="00FA5232" w:rsidRDefault="006805CE" w:rsidP="00714C2C">
            <w:pPr>
              <w:ind w:left="-2"/>
            </w:pPr>
          </w:p>
        </w:tc>
      </w:tr>
    </w:tbl>
    <w:p w14:paraId="652B5D62" w14:textId="7F44214B" w:rsidR="00E532CA" w:rsidRDefault="00E532CA"/>
    <w:p w14:paraId="73BE2936" w14:textId="77777777" w:rsidR="00051EB7" w:rsidRDefault="00051EB7"/>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991"/>
      </w:tblGrid>
      <w:tr w:rsidR="006805CE" w:rsidRPr="00B43E02" w14:paraId="59DCFA20" w14:textId="77777777" w:rsidTr="00051EB7">
        <w:tc>
          <w:tcPr>
            <w:tcW w:w="10201" w:type="dxa"/>
            <w:gridSpan w:val="2"/>
            <w:shd w:val="clear" w:color="auto" w:fill="3091CF"/>
          </w:tcPr>
          <w:p w14:paraId="216925D4" w14:textId="088F3A7C" w:rsidR="006805CE" w:rsidRPr="00B43E02" w:rsidRDefault="00AC4CEA" w:rsidP="00714C2C">
            <w:pPr>
              <w:rPr>
                <w:b/>
                <w:color w:val="FFFFFF"/>
                <w:sz w:val="24"/>
              </w:rPr>
            </w:pPr>
            <w:r>
              <w:rPr>
                <w:b/>
                <w:color w:val="FFFFFF"/>
                <w:sz w:val="24"/>
              </w:rPr>
              <w:t>Key Tasks / Accountabilities and Performance Indicators</w:t>
            </w:r>
          </w:p>
        </w:tc>
      </w:tr>
      <w:tr w:rsidR="006805CE" w:rsidRPr="00D44612" w14:paraId="64EFC813" w14:textId="77777777" w:rsidTr="00051EB7">
        <w:tc>
          <w:tcPr>
            <w:tcW w:w="5210" w:type="dxa"/>
          </w:tcPr>
          <w:p w14:paraId="0D747BBD" w14:textId="5641EF18" w:rsidR="006805CE" w:rsidRPr="00D44612" w:rsidRDefault="006805CE" w:rsidP="00714C2C">
            <w:pPr>
              <w:rPr>
                <w:b/>
                <w:sz w:val="20"/>
              </w:rPr>
            </w:pPr>
            <w:r w:rsidRPr="00D44612">
              <w:rPr>
                <w:b/>
                <w:sz w:val="20"/>
              </w:rPr>
              <w:t>Key</w:t>
            </w:r>
            <w:r w:rsidR="00844F90">
              <w:rPr>
                <w:b/>
                <w:sz w:val="20"/>
              </w:rPr>
              <w:t xml:space="preserve"> Tasks/</w:t>
            </w:r>
            <w:r w:rsidRPr="00D44612">
              <w:rPr>
                <w:b/>
                <w:sz w:val="20"/>
              </w:rPr>
              <w:t xml:space="preserve"> Accountabilities: </w:t>
            </w:r>
          </w:p>
        </w:tc>
        <w:tc>
          <w:tcPr>
            <w:tcW w:w="4991" w:type="dxa"/>
          </w:tcPr>
          <w:p w14:paraId="48BBBA88" w14:textId="29467EE4" w:rsidR="006805CE" w:rsidRPr="00D44612" w:rsidRDefault="00844F90" w:rsidP="00714C2C">
            <w:pPr>
              <w:rPr>
                <w:b/>
                <w:sz w:val="20"/>
              </w:rPr>
            </w:pPr>
            <w:r>
              <w:rPr>
                <w:b/>
                <w:sz w:val="20"/>
              </w:rPr>
              <w:t xml:space="preserve">Performance Indicators: </w:t>
            </w:r>
          </w:p>
        </w:tc>
      </w:tr>
      <w:tr w:rsidR="006805CE" w:rsidRPr="00D44612" w14:paraId="38624941" w14:textId="77777777" w:rsidTr="00D5576F">
        <w:trPr>
          <w:trHeight w:val="348"/>
        </w:trPr>
        <w:tc>
          <w:tcPr>
            <w:tcW w:w="5210" w:type="dxa"/>
          </w:tcPr>
          <w:p w14:paraId="69B52BAB" w14:textId="3E34749D" w:rsidR="006805CE" w:rsidRPr="00D8206B" w:rsidRDefault="00C51EF6" w:rsidP="00844F90">
            <w:pPr>
              <w:rPr>
                <w:b/>
                <w:bCs/>
                <w:sz w:val="20"/>
                <w:szCs w:val="20"/>
              </w:rPr>
            </w:pPr>
            <w:r w:rsidRPr="00D8206B">
              <w:rPr>
                <w:b/>
                <w:bCs/>
                <w:sz w:val="20"/>
                <w:szCs w:val="20"/>
              </w:rPr>
              <w:t>Board of Directors/Trustees Meeting Support</w:t>
            </w:r>
          </w:p>
        </w:tc>
        <w:tc>
          <w:tcPr>
            <w:tcW w:w="4991" w:type="dxa"/>
          </w:tcPr>
          <w:p w14:paraId="1D0B9308" w14:textId="131AEEDB" w:rsidR="00C51EF6" w:rsidRPr="00D8206B" w:rsidRDefault="00C51EF6" w:rsidP="00D8206B">
            <w:pPr>
              <w:pStyle w:val="ListParagraph"/>
              <w:numPr>
                <w:ilvl w:val="0"/>
                <w:numId w:val="22"/>
              </w:numPr>
              <w:rPr>
                <w:sz w:val="20"/>
                <w:szCs w:val="20"/>
              </w:rPr>
            </w:pPr>
            <w:r w:rsidRPr="00D8206B">
              <w:rPr>
                <w:sz w:val="20"/>
                <w:szCs w:val="20"/>
              </w:rPr>
              <w:t>Finalise and distribute the board pack once authorised, (note initially the agenda will be prepared by the Chair/CE.</w:t>
            </w:r>
          </w:p>
          <w:p w14:paraId="60144D9B" w14:textId="778BF416" w:rsidR="00C51EF6" w:rsidRPr="00D8206B" w:rsidRDefault="00C51EF6" w:rsidP="00D8206B">
            <w:pPr>
              <w:pStyle w:val="ListParagraph"/>
              <w:numPr>
                <w:ilvl w:val="0"/>
                <w:numId w:val="22"/>
              </w:numPr>
              <w:rPr>
                <w:sz w:val="20"/>
                <w:szCs w:val="20"/>
              </w:rPr>
            </w:pPr>
            <w:r w:rsidRPr="00D8206B">
              <w:rPr>
                <w:sz w:val="20"/>
                <w:szCs w:val="20"/>
              </w:rPr>
              <w:t>Communicate effectively with board members and stakeholders regarding meeting times, locations, and agenda items.</w:t>
            </w:r>
          </w:p>
          <w:p w14:paraId="05F219E4" w14:textId="173A60BE" w:rsidR="00C51EF6" w:rsidRPr="00D8206B" w:rsidRDefault="00C51EF6" w:rsidP="00D8206B">
            <w:pPr>
              <w:pStyle w:val="ListParagraph"/>
              <w:numPr>
                <w:ilvl w:val="0"/>
                <w:numId w:val="22"/>
              </w:numPr>
              <w:rPr>
                <w:sz w:val="20"/>
                <w:szCs w:val="20"/>
              </w:rPr>
            </w:pPr>
            <w:r w:rsidRPr="00D8206B">
              <w:rPr>
                <w:sz w:val="20"/>
                <w:szCs w:val="20"/>
              </w:rPr>
              <w:t>Co-ordinate communication and follow up actions arising from the meetings.</w:t>
            </w:r>
          </w:p>
          <w:p w14:paraId="76C9D7A2" w14:textId="0F93CB29" w:rsidR="006805CE" w:rsidRPr="00D8206B" w:rsidRDefault="00C51EF6" w:rsidP="00D8206B">
            <w:pPr>
              <w:pStyle w:val="ListParagraph"/>
              <w:numPr>
                <w:ilvl w:val="0"/>
                <w:numId w:val="22"/>
              </w:numPr>
              <w:rPr>
                <w:sz w:val="20"/>
                <w:szCs w:val="20"/>
              </w:rPr>
            </w:pPr>
            <w:r w:rsidRPr="00D8206B">
              <w:rPr>
                <w:sz w:val="20"/>
                <w:szCs w:val="20"/>
              </w:rPr>
              <w:t>Ensure all correspondence is appropriately stored/recorded</w:t>
            </w:r>
          </w:p>
        </w:tc>
      </w:tr>
      <w:tr w:rsidR="00D5576F" w:rsidRPr="00D44612" w14:paraId="17F9B4E0" w14:textId="77777777" w:rsidTr="00D5576F">
        <w:trPr>
          <w:trHeight w:val="348"/>
        </w:trPr>
        <w:tc>
          <w:tcPr>
            <w:tcW w:w="5210" w:type="dxa"/>
          </w:tcPr>
          <w:p w14:paraId="42E28D23" w14:textId="38ECA883" w:rsidR="00D5576F" w:rsidRPr="00D8206B" w:rsidRDefault="00C51EF6" w:rsidP="00844F90">
            <w:pPr>
              <w:rPr>
                <w:b/>
                <w:bCs/>
                <w:sz w:val="20"/>
                <w:szCs w:val="20"/>
              </w:rPr>
            </w:pPr>
            <w:r w:rsidRPr="00D8206B">
              <w:rPr>
                <w:b/>
                <w:bCs/>
                <w:sz w:val="20"/>
                <w:szCs w:val="20"/>
              </w:rPr>
              <w:t>Board of Directors/Trustees Record keeping</w:t>
            </w:r>
          </w:p>
        </w:tc>
        <w:tc>
          <w:tcPr>
            <w:tcW w:w="4991" w:type="dxa"/>
          </w:tcPr>
          <w:p w14:paraId="7A3F3260" w14:textId="6C926882" w:rsidR="00C51EF6" w:rsidRPr="00D8206B" w:rsidRDefault="00C51EF6" w:rsidP="00D8206B">
            <w:pPr>
              <w:pStyle w:val="ListParagraph"/>
              <w:numPr>
                <w:ilvl w:val="0"/>
                <w:numId w:val="23"/>
              </w:numPr>
              <w:rPr>
                <w:sz w:val="20"/>
                <w:szCs w:val="20"/>
              </w:rPr>
            </w:pPr>
            <w:r w:rsidRPr="00D8206B">
              <w:rPr>
                <w:sz w:val="20"/>
                <w:szCs w:val="20"/>
              </w:rPr>
              <w:t>Take formal minutes ensuring that the discussions and decisions of the Board are recorded accurately and in accordance with best practice.</w:t>
            </w:r>
          </w:p>
          <w:p w14:paraId="657C83A2" w14:textId="378353E7" w:rsidR="00C51EF6" w:rsidRPr="00D8206B" w:rsidRDefault="00C51EF6" w:rsidP="00D8206B">
            <w:pPr>
              <w:pStyle w:val="ListParagraph"/>
              <w:numPr>
                <w:ilvl w:val="0"/>
                <w:numId w:val="23"/>
              </w:numPr>
              <w:rPr>
                <w:sz w:val="20"/>
                <w:szCs w:val="20"/>
              </w:rPr>
            </w:pPr>
            <w:r w:rsidRPr="00D8206B">
              <w:rPr>
                <w:sz w:val="20"/>
                <w:szCs w:val="20"/>
              </w:rPr>
              <w:t>Circulate minutes for review within three days of the meeting and finalise</w:t>
            </w:r>
          </w:p>
          <w:p w14:paraId="084D4917" w14:textId="7FC2BB25" w:rsidR="00D5576F" w:rsidRPr="00D8206B" w:rsidRDefault="00C51EF6" w:rsidP="00D8206B">
            <w:pPr>
              <w:pStyle w:val="ListParagraph"/>
              <w:numPr>
                <w:ilvl w:val="0"/>
                <w:numId w:val="23"/>
              </w:numPr>
              <w:rPr>
                <w:sz w:val="20"/>
                <w:szCs w:val="20"/>
              </w:rPr>
            </w:pPr>
            <w:r w:rsidRPr="00D8206B">
              <w:rPr>
                <w:sz w:val="20"/>
                <w:szCs w:val="20"/>
              </w:rPr>
              <w:t>Maintain all statutory registers associated with the meeting process e.g. the interests register</w:t>
            </w:r>
          </w:p>
        </w:tc>
      </w:tr>
      <w:tr w:rsidR="00D5576F" w:rsidRPr="00D44612" w14:paraId="00408DAA" w14:textId="77777777" w:rsidTr="00D5576F">
        <w:trPr>
          <w:trHeight w:val="348"/>
        </w:trPr>
        <w:tc>
          <w:tcPr>
            <w:tcW w:w="5210" w:type="dxa"/>
          </w:tcPr>
          <w:p w14:paraId="5F04F4EE" w14:textId="22CE286C" w:rsidR="00D5576F" w:rsidRPr="00D8206B" w:rsidRDefault="00C51EF6" w:rsidP="00844F90">
            <w:pPr>
              <w:rPr>
                <w:b/>
                <w:bCs/>
                <w:sz w:val="20"/>
                <w:szCs w:val="20"/>
              </w:rPr>
            </w:pPr>
            <w:r w:rsidRPr="00D8206B">
              <w:rPr>
                <w:b/>
                <w:bCs/>
                <w:sz w:val="20"/>
                <w:szCs w:val="20"/>
              </w:rPr>
              <w:lastRenderedPageBreak/>
              <w:t>Document Management</w:t>
            </w:r>
          </w:p>
        </w:tc>
        <w:tc>
          <w:tcPr>
            <w:tcW w:w="4991" w:type="dxa"/>
          </w:tcPr>
          <w:p w14:paraId="0ACE52B3" w14:textId="34F06FD5" w:rsidR="00C51EF6" w:rsidRPr="00D8206B" w:rsidRDefault="00C51EF6" w:rsidP="00D8206B">
            <w:pPr>
              <w:pStyle w:val="ListParagraph"/>
              <w:numPr>
                <w:ilvl w:val="0"/>
                <w:numId w:val="24"/>
              </w:numPr>
              <w:rPr>
                <w:sz w:val="20"/>
                <w:szCs w:val="20"/>
              </w:rPr>
            </w:pPr>
            <w:r w:rsidRPr="00D8206B">
              <w:rPr>
                <w:sz w:val="20"/>
                <w:szCs w:val="20"/>
              </w:rPr>
              <w:t>Maintain all official records of the Board meetings, including policies, resolutions, meeting minutes governance documents and other Board related documentation</w:t>
            </w:r>
          </w:p>
          <w:p w14:paraId="5C353509" w14:textId="7FE9F533" w:rsidR="00D5576F" w:rsidRPr="00D8206B" w:rsidRDefault="00C51EF6" w:rsidP="00D8206B">
            <w:pPr>
              <w:pStyle w:val="ListParagraph"/>
              <w:numPr>
                <w:ilvl w:val="0"/>
                <w:numId w:val="24"/>
              </w:numPr>
              <w:rPr>
                <w:sz w:val="20"/>
                <w:szCs w:val="20"/>
              </w:rPr>
            </w:pPr>
            <w:r w:rsidRPr="00D8206B">
              <w:rPr>
                <w:sz w:val="20"/>
                <w:szCs w:val="20"/>
              </w:rPr>
              <w:t>Maintain the Board Pro dashboard folders (including but not limited to meetings, actions, decisions, documents, interests and committee</w:t>
            </w:r>
            <w:r w:rsidRPr="00D8206B">
              <w:rPr>
                <w:sz w:val="20"/>
                <w:szCs w:val="20"/>
              </w:rPr>
              <w:t>s)</w:t>
            </w:r>
          </w:p>
        </w:tc>
      </w:tr>
      <w:tr w:rsidR="00D5576F" w:rsidRPr="00D44612" w14:paraId="1A5A8D08" w14:textId="77777777" w:rsidTr="00D5576F">
        <w:trPr>
          <w:trHeight w:val="348"/>
        </w:trPr>
        <w:tc>
          <w:tcPr>
            <w:tcW w:w="5210" w:type="dxa"/>
          </w:tcPr>
          <w:p w14:paraId="19E043AE" w14:textId="6DB27737" w:rsidR="00D5576F" w:rsidRPr="00D8206B" w:rsidRDefault="00C51EF6" w:rsidP="00844F90">
            <w:pPr>
              <w:rPr>
                <w:b/>
                <w:bCs/>
                <w:sz w:val="20"/>
                <w:szCs w:val="20"/>
              </w:rPr>
            </w:pPr>
            <w:r w:rsidRPr="00D8206B">
              <w:rPr>
                <w:b/>
                <w:bCs/>
                <w:sz w:val="20"/>
                <w:szCs w:val="20"/>
              </w:rPr>
              <w:t>General Duties</w:t>
            </w:r>
          </w:p>
        </w:tc>
        <w:tc>
          <w:tcPr>
            <w:tcW w:w="4991" w:type="dxa"/>
          </w:tcPr>
          <w:p w14:paraId="74467250" w14:textId="72E98767" w:rsidR="00C51EF6" w:rsidRPr="00D8206B" w:rsidRDefault="00C51EF6" w:rsidP="00D8206B">
            <w:pPr>
              <w:pStyle w:val="ListParagraph"/>
              <w:numPr>
                <w:ilvl w:val="0"/>
                <w:numId w:val="25"/>
              </w:numPr>
              <w:rPr>
                <w:sz w:val="20"/>
                <w:szCs w:val="20"/>
              </w:rPr>
            </w:pPr>
            <w:r w:rsidRPr="00D8206B">
              <w:rPr>
                <w:sz w:val="20"/>
                <w:szCs w:val="20"/>
              </w:rPr>
              <w:t>Monitor and maintain the Board calendars and work plans.</w:t>
            </w:r>
          </w:p>
          <w:p w14:paraId="4B91258E" w14:textId="06E22422" w:rsidR="00D5576F" w:rsidRPr="00D8206B" w:rsidRDefault="00C51EF6" w:rsidP="00D8206B">
            <w:pPr>
              <w:pStyle w:val="ListParagraph"/>
              <w:numPr>
                <w:ilvl w:val="0"/>
                <w:numId w:val="25"/>
              </w:numPr>
              <w:rPr>
                <w:sz w:val="20"/>
                <w:szCs w:val="20"/>
              </w:rPr>
            </w:pPr>
            <w:r w:rsidRPr="00D8206B">
              <w:rPr>
                <w:sz w:val="20"/>
                <w:szCs w:val="20"/>
              </w:rPr>
              <w:t>Assist in the onboarding process for new board members, providing them with essential information and resources.</w:t>
            </w:r>
          </w:p>
        </w:tc>
      </w:tr>
      <w:tr w:rsidR="00D5576F" w:rsidRPr="00D44612" w14:paraId="1D10BEBA" w14:textId="77777777" w:rsidTr="00D5576F">
        <w:trPr>
          <w:trHeight w:val="348"/>
        </w:trPr>
        <w:tc>
          <w:tcPr>
            <w:tcW w:w="5210" w:type="dxa"/>
          </w:tcPr>
          <w:p w14:paraId="7AB7B120" w14:textId="5E468267" w:rsidR="00D5576F" w:rsidRPr="00D8206B" w:rsidRDefault="00C51EF6" w:rsidP="00844F90">
            <w:pPr>
              <w:rPr>
                <w:b/>
                <w:bCs/>
                <w:sz w:val="20"/>
                <w:szCs w:val="20"/>
              </w:rPr>
            </w:pPr>
            <w:r w:rsidRPr="00D8206B">
              <w:rPr>
                <w:b/>
                <w:bCs/>
                <w:sz w:val="20"/>
                <w:szCs w:val="20"/>
              </w:rPr>
              <w:t>Maintain High Standards of Performance</w:t>
            </w:r>
          </w:p>
        </w:tc>
        <w:tc>
          <w:tcPr>
            <w:tcW w:w="4991" w:type="dxa"/>
          </w:tcPr>
          <w:p w14:paraId="7413221E" w14:textId="4B9748D1" w:rsidR="00D5576F" w:rsidRPr="00D8206B" w:rsidRDefault="00C51EF6" w:rsidP="00D8206B">
            <w:pPr>
              <w:pStyle w:val="ListParagraph"/>
              <w:numPr>
                <w:ilvl w:val="0"/>
                <w:numId w:val="26"/>
              </w:numPr>
              <w:rPr>
                <w:sz w:val="20"/>
                <w:szCs w:val="20"/>
              </w:rPr>
            </w:pPr>
            <w:r w:rsidRPr="00D8206B">
              <w:rPr>
                <w:sz w:val="20"/>
                <w:szCs w:val="20"/>
              </w:rPr>
              <w:t>You will act in a professional manner in relationships with all Directors of each Board</w:t>
            </w:r>
          </w:p>
        </w:tc>
      </w:tr>
      <w:tr w:rsidR="00D5576F" w:rsidRPr="00D44612" w14:paraId="4917C23F" w14:textId="77777777" w:rsidTr="00D5576F">
        <w:trPr>
          <w:trHeight w:val="348"/>
        </w:trPr>
        <w:tc>
          <w:tcPr>
            <w:tcW w:w="5210" w:type="dxa"/>
          </w:tcPr>
          <w:p w14:paraId="1EE3EBA1" w14:textId="320EEDCD" w:rsidR="00D5576F" w:rsidRPr="00D8206B" w:rsidRDefault="00C51EF6" w:rsidP="00844F90">
            <w:pPr>
              <w:rPr>
                <w:b/>
                <w:bCs/>
                <w:sz w:val="20"/>
                <w:szCs w:val="20"/>
              </w:rPr>
            </w:pPr>
            <w:r w:rsidRPr="00D8206B">
              <w:rPr>
                <w:b/>
                <w:bCs/>
                <w:sz w:val="20"/>
                <w:szCs w:val="20"/>
              </w:rPr>
              <w:t>Professional Development</w:t>
            </w:r>
          </w:p>
        </w:tc>
        <w:tc>
          <w:tcPr>
            <w:tcW w:w="4991" w:type="dxa"/>
          </w:tcPr>
          <w:p w14:paraId="28D33151" w14:textId="4DBA9304" w:rsidR="00D5576F" w:rsidRPr="00D8206B" w:rsidRDefault="00C51EF6" w:rsidP="00D8206B">
            <w:pPr>
              <w:pStyle w:val="ListParagraph"/>
              <w:numPr>
                <w:ilvl w:val="0"/>
                <w:numId w:val="26"/>
              </w:numPr>
              <w:rPr>
                <w:sz w:val="20"/>
                <w:szCs w:val="20"/>
              </w:rPr>
            </w:pPr>
            <w:r w:rsidRPr="00D8206B">
              <w:rPr>
                <w:sz w:val="20"/>
                <w:szCs w:val="20"/>
              </w:rPr>
              <w:t>Performance objectives will be reviewed annually with the Board Chairpersons.</w:t>
            </w:r>
          </w:p>
        </w:tc>
      </w:tr>
    </w:tbl>
    <w:p w14:paraId="438F8178" w14:textId="77777777" w:rsidR="006805CE" w:rsidRPr="00D44612"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47732B81" w14:textId="77777777" w:rsidTr="00714C2C">
        <w:tc>
          <w:tcPr>
            <w:tcW w:w="10420" w:type="dxa"/>
            <w:shd w:val="clear" w:color="auto" w:fill="3091CF"/>
          </w:tcPr>
          <w:p w14:paraId="7366BD25" w14:textId="4F57FB72" w:rsidR="006805CE" w:rsidRPr="00D44612" w:rsidRDefault="004C7469" w:rsidP="00714C2C">
            <w:pPr>
              <w:rPr>
                <w:b/>
                <w:color w:val="FFFFFF"/>
              </w:rPr>
            </w:pPr>
            <w:r>
              <w:rPr>
                <w:b/>
                <w:color w:val="FFFFFF"/>
                <w:sz w:val="26"/>
              </w:rPr>
              <w:t>Performance Measures</w:t>
            </w:r>
          </w:p>
        </w:tc>
      </w:tr>
      <w:tr w:rsidR="006805CE" w:rsidRPr="00D44612" w14:paraId="255B5650" w14:textId="77777777" w:rsidTr="00714C2C">
        <w:tc>
          <w:tcPr>
            <w:tcW w:w="10420" w:type="dxa"/>
          </w:tcPr>
          <w:p w14:paraId="49D9BCC5" w14:textId="77777777" w:rsidR="00C51EF6" w:rsidRPr="00D8206B" w:rsidRDefault="00C51EF6" w:rsidP="00C51EF6">
            <w:pPr>
              <w:pStyle w:val="ListBullet3"/>
              <w:rPr>
                <w:rFonts w:asciiTheme="minorHAnsi" w:hAnsiTheme="minorHAnsi" w:cstheme="minorHAnsi"/>
                <w:sz w:val="20"/>
                <w:szCs w:val="20"/>
              </w:rPr>
            </w:pPr>
            <w:r w:rsidRPr="00D8206B">
              <w:rPr>
                <w:rFonts w:asciiTheme="minorHAnsi" w:hAnsiTheme="minorHAnsi" w:cstheme="minorHAnsi"/>
                <w:sz w:val="20"/>
                <w:szCs w:val="20"/>
              </w:rPr>
              <w:t>Set realistic measurable goals for own performance and assume responsibility for acquiring knowledge/experience to meet those goals.</w:t>
            </w:r>
          </w:p>
          <w:p w14:paraId="50BAB269" w14:textId="47926AB7" w:rsidR="006805CE" w:rsidRPr="00C51EF6" w:rsidRDefault="00C51EF6" w:rsidP="00C51EF6">
            <w:pPr>
              <w:pStyle w:val="ListBullet3"/>
              <w:rPr>
                <w:rFonts w:asciiTheme="minorHAnsi" w:hAnsiTheme="minorHAnsi" w:cstheme="minorHAnsi"/>
              </w:rPr>
            </w:pPr>
            <w:r w:rsidRPr="00D8206B">
              <w:rPr>
                <w:rFonts w:asciiTheme="minorHAnsi" w:hAnsiTheme="minorHAnsi" w:cstheme="minorHAnsi"/>
                <w:sz w:val="20"/>
                <w:szCs w:val="20"/>
              </w:rPr>
              <w:t xml:space="preserve">Plans for growth and undertakes change based on regular self-evaluation and </w:t>
            </w:r>
            <w:r w:rsidRPr="00D8206B">
              <w:rPr>
                <w:rFonts w:asciiTheme="minorHAnsi" w:hAnsiTheme="minorHAnsi" w:cstheme="minorHAnsi"/>
                <w:sz w:val="20"/>
                <w:szCs w:val="20"/>
              </w:rPr>
              <w:t>annual review with Board Chairpersons</w:t>
            </w:r>
          </w:p>
        </w:tc>
      </w:tr>
    </w:tbl>
    <w:p w14:paraId="3C0B11AE" w14:textId="68D88F78" w:rsidR="006805CE" w:rsidRDefault="006805CE" w:rsidP="006805CE"/>
    <w:p w14:paraId="5704D099" w14:textId="77777777" w:rsidR="00D5576F" w:rsidRDefault="00D5576F"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3E7BB7F2" w14:textId="77777777" w:rsidTr="00714C2C">
        <w:tc>
          <w:tcPr>
            <w:tcW w:w="10420" w:type="dxa"/>
            <w:shd w:val="clear" w:color="auto" w:fill="3091CF"/>
          </w:tcPr>
          <w:p w14:paraId="0FB21927" w14:textId="77777777" w:rsidR="006805CE" w:rsidRPr="00D44612" w:rsidRDefault="006805CE" w:rsidP="00714C2C">
            <w:pPr>
              <w:rPr>
                <w:b/>
                <w:color w:val="FFFFFF"/>
              </w:rPr>
            </w:pPr>
            <w:r>
              <w:rPr>
                <w:b/>
                <w:color w:val="FFFFFF"/>
                <w:sz w:val="26"/>
              </w:rPr>
              <w:t>Treaty of Waitangi</w:t>
            </w:r>
          </w:p>
        </w:tc>
      </w:tr>
      <w:tr w:rsidR="006805CE" w:rsidRPr="00D44612" w14:paraId="49CCB5E2" w14:textId="77777777" w:rsidTr="00714C2C">
        <w:tc>
          <w:tcPr>
            <w:tcW w:w="10420" w:type="dxa"/>
          </w:tcPr>
          <w:p w14:paraId="2B4CA365" w14:textId="38A4472E" w:rsidR="006805CE" w:rsidRPr="0004104D" w:rsidRDefault="006805CE" w:rsidP="00714C2C">
            <w:pPr>
              <w:pStyle w:val="ListBullet3"/>
              <w:rPr>
                <w:sz w:val="20"/>
              </w:rPr>
            </w:pPr>
            <w:r w:rsidRPr="0004104D">
              <w:rPr>
                <w:sz w:val="20"/>
              </w:rPr>
              <w:t xml:space="preserve">Clutha Health First recognises the special relationship between </w:t>
            </w:r>
            <w:r w:rsidR="00E0274F" w:rsidRPr="0004104D">
              <w:rPr>
                <w:sz w:val="20"/>
              </w:rPr>
              <w:t>Māori</w:t>
            </w:r>
            <w:r w:rsidRPr="0004104D">
              <w:rPr>
                <w:sz w:val="20"/>
              </w:rPr>
              <w:t xml:space="preserve"> and the Crown and </w:t>
            </w:r>
            <w:proofErr w:type="gramStart"/>
            <w:r w:rsidRPr="0004104D">
              <w:rPr>
                <w:sz w:val="20"/>
              </w:rPr>
              <w:t>has an understanding of</w:t>
            </w:r>
            <w:proofErr w:type="gramEnd"/>
            <w:r w:rsidRPr="0004104D">
              <w:rPr>
                <w:sz w:val="20"/>
              </w:rPr>
              <w:t xml:space="preserve"> the articles/principles of the Treaty of Waitangi.</w:t>
            </w:r>
          </w:p>
          <w:p w14:paraId="3625236C" w14:textId="31DA1BE2" w:rsidR="006805CE" w:rsidRPr="0004104D" w:rsidRDefault="006805CE" w:rsidP="00714C2C">
            <w:pPr>
              <w:pStyle w:val="ListBullet3"/>
              <w:rPr>
                <w:sz w:val="20"/>
              </w:rPr>
            </w:pPr>
            <w:r w:rsidRPr="0004104D">
              <w:rPr>
                <w:sz w:val="20"/>
              </w:rPr>
              <w:t xml:space="preserve">As an employee you will be required to develop an understanding of the cultural concepts, values and tikanga that might affect the </w:t>
            </w:r>
            <w:proofErr w:type="spellStart"/>
            <w:r w:rsidRPr="0004104D">
              <w:rPr>
                <w:sz w:val="20"/>
              </w:rPr>
              <w:t>well being</w:t>
            </w:r>
            <w:proofErr w:type="spellEnd"/>
            <w:r w:rsidRPr="0004104D">
              <w:rPr>
                <w:sz w:val="20"/>
              </w:rPr>
              <w:t xml:space="preserve"> of </w:t>
            </w:r>
            <w:r w:rsidR="00E0274F" w:rsidRPr="0004104D">
              <w:rPr>
                <w:sz w:val="20"/>
              </w:rPr>
              <w:t>Māori</w:t>
            </w:r>
            <w:r w:rsidRPr="0004104D">
              <w:rPr>
                <w:sz w:val="20"/>
              </w:rPr>
              <w:t xml:space="preserve"> patients.</w:t>
            </w:r>
          </w:p>
        </w:tc>
      </w:tr>
    </w:tbl>
    <w:p w14:paraId="4D6A7C29"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768E2F51" w14:textId="77777777" w:rsidTr="00051EB7">
        <w:tc>
          <w:tcPr>
            <w:tcW w:w="10194" w:type="dxa"/>
            <w:shd w:val="clear" w:color="auto" w:fill="3091CF"/>
          </w:tcPr>
          <w:p w14:paraId="10325908" w14:textId="77777777" w:rsidR="006805CE" w:rsidRPr="00D44612" w:rsidRDefault="006805CE" w:rsidP="00714C2C">
            <w:pPr>
              <w:rPr>
                <w:b/>
                <w:color w:val="FFFFFF"/>
              </w:rPr>
            </w:pPr>
            <w:r>
              <w:rPr>
                <w:b/>
                <w:color w:val="FFFFFF"/>
                <w:sz w:val="26"/>
              </w:rPr>
              <w:t>Health and Safety</w:t>
            </w:r>
          </w:p>
        </w:tc>
      </w:tr>
      <w:tr w:rsidR="006805CE" w:rsidRPr="00D44612" w14:paraId="409C77B6" w14:textId="77777777" w:rsidTr="00051EB7">
        <w:tc>
          <w:tcPr>
            <w:tcW w:w="10194" w:type="dxa"/>
          </w:tcPr>
          <w:p w14:paraId="47BA2518" w14:textId="77777777" w:rsidR="006805CE" w:rsidRPr="0004104D" w:rsidRDefault="006805CE" w:rsidP="00714C2C">
            <w:pPr>
              <w:rPr>
                <w:rFonts w:cs="Arial"/>
                <w:sz w:val="20"/>
              </w:rPr>
            </w:pPr>
            <w:r w:rsidRPr="0004104D">
              <w:rPr>
                <w:rFonts w:cs="Arial"/>
                <w:sz w:val="20"/>
              </w:rPr>
              <w:t>Clutha Health First is committed to achieving the highest level of health and safety for its staff.  All employees are expected to take initiative and identify, report and resolve issues that may cause harm to themselves or others in the organisation.  As an employee of Clutha Health First, the health and safety of clients, patients and colleagues, as well as your own, are your responsibility.  You are expected to work safely at all times, and to actively participate in the health and safety programs.  It is expected that you will report all accidents or potential hazards to your manager.</w:t>
            </w:r>
          </w:p>
          <w:p w14:paraId="4B2DEE7F" w14:textId="77777777" w:rsidR="006805CE" w:rsidRPr="0004104D" w:rsidRDefault="006805CE" w:rsidP="00714C2C">
            <w:pPr>
              <w:rPr>
                <w:rFonts w:cs="Arial"/>
                <w:sz w:val="20"/>
              </w:rPr>
            </w:pPr>
          </w:p>
          <w:p w14:paraId="3C2363BD" w14:textId="66354155" w:rsidR="006805CE" w:rsidRPr="0004104D" w:rsidRDefault="006805CE" w:rsidP="00714C2C">
            <w:pPr>
              <w:rPr>
                <w:rFonts w:cs="Arial"/>
                <w:sz w:val="20"/>
              </w:rPr>
            </w:pPr>
            <w:r w:rsidRPr="0004104D">
              <w:rPr>
                <w:rFonts w:cs="Arial"/>
                <w:sz w:val="20"/>
              </w:rPr>
              <w:t xml:space="preserve">Clutha Health First employees will participate in and comply with the requirements of the Health &amp; Safety </w:t>
            </w:r>
            <w:r w:rsidR="004C7469">
              <w:rPr>
                <w:rFonts w:cs="Arial"/>
                <w:sz w:val="20"/>
              </w:rPr>
              <w:t>at Work Act 2015</w:t>
            </w:r>
            <w:r w:rsidRPr="0004104D">
              <w:rPr>
                <w:rFonts w:cs="Arial"/>
                <w:sz w:val="20"/>
              </w:rPr>
              <w:t xml:space="preserve"> plus amendments and associated CHF procedures.</w:t>
            </w:r>
          </w:p>
          <w:p w14:paraId="34B62F30" w14:textId="77777777" w:rsidR="006805CE" w:rsidRPr="0004104D" w:rsidRDefault="006805CE" w:rsidP="00714C2C">
            <w:pPr>
              <w:rPr>
                <w:rFonts w:cs="Arial"/>
                <w:sz w:val="20"/>
              </w:rPr>
            </w:pPr>
          </w:p>
          <w:p w14:paraId="4C3D22FF" w14:textId="77777777" w:rsidR="006805CE" w:rsidRPr="0004104D" w:rsidRDefault="006805CE" w:rsidP="00714C2C">
            <w:pPr>
              <w:pStyle w:val="ListBullet3"/>
              <w:rPr>
                <w:sz w:val="20"/>
              </w:rPr>
            </w:pPr>
            <w:r w:rsidRPr="0004104D">
              <w:rPr>
                <w:sz w:val="20"/>
              </w:rPr>
              <w:t>Work practices ensure safety for self and others</w:t>
            </w:r>
          </w:p>
          <w:p w14:paraId="60747351" w14:textId="77777777" w:rsidR="006805CE" w:rsidRPr="0004104D" w:rsidRDefault="006805CE" w:rsidP="00714C2C">
            <w:pPr>
              <w:pStyle w:val="ListBullet3"/>
              <w:rPr>
                <w:sz w:val="20"/>
              </w:rPr>
            </w:pPr>
            <w:r w:rsidRPr="0004104D">
              <w:rPr>
                <w:sz w:val="20"/>
              </w:rPr>
              <w:t>Advice or assistance is sought before commencing an unfamiliar work practice</w:t>
            </w:r>
          </w:p>
          <w:p w14:paraId="6E78CCBB" w14:textId="77777777" w:rsidR="006805CE" w:rsidRPr="0004104D" w:rsidRDefault="006805CE" w:rsidP="00714C2C">
            <w:pPr>
              <w:pStyle w:val="ListBullet3"/>
              <w:rPr>
                <w:sz w:val="20"/>
              </w:rPr>
            </w:pPr>
            <w:r w:rsidRPr="0004104D">
              <w:rPr>
                <w:sz w:val="20"/>
              </w:rPr>
              <w:t>Hazards are identified, control plans documented, hazards eliminated, minimised or isolated.</w:t>
            </w:r>
          </w:p>
          <w:p w14:paraId="2B5307C3" w14:textId="77777777" w:rsidR="006805CE" w:rsidRPr="0004104D" w:rsidRDefault="006805CE" w:rsidP="00714C2C">
            <w:pPr>
              <w:pStyle w:val="ListBullet3"/>
              <w:rPr>
                <w:sz w:val="20"/>
              </w:rPr>
            </w:pPr>
            <w:r w:rsidRPr="0004104D">
              <w:rPr>
                <w:sz w:val="20"/>
              </w:rPr>
              <w:t>Comply with Clutha Health First incident reporting and Health &amp; Safety policy</w:t>
            </w:r>
          </w:p>
          <w:p w14:paraId="2B5D97FC" w14:textId="77777777" w:rsidR="006805CE" w:rsidRPr="0004104D" w:rsidRDefault="006805CE" w:rsidP="00714C2C">
            <w:pPr>
              <w:pStyle w:val="ListBullet3"/>
              <w:rPr>
                <w:sz w:val="20"/>
              </w:rPr>
            </w:pPr>
            <w:r w:rsidRPr="0004104D">
              <w:rPr>
                <w:sz w:val="20"/>
              </w:rPr>
              <w:t>Emergency management procedures and compulsory/compliance education and training completed.</w:t>
            </w:r>
          </w:p>
        </w:tc>
      </w:tr>
    </w:tbl>
    <w:p w14:paraId="4DA960CD"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17331BB6" w14:textId="77777777" w:rsidTr="00050C2F">
        <w:tc>
          <w:tcPr>
            <w:tcW w:w="10194" w:type="dxa"/>
            <w:shd w:val="clear" w:color="auto" w:fill="3091CF"/>
          </w:tcPr>
          <w:p w14:paraId="75F37096" w14:textId="77777777" w:rsidR="006805CE" w:rsidRPr="00D44612" w:rsidRDefault="006805CE" w:rsidP="00714C2C">
            <w:pPr>
              <w:rPr>
                <w:b/>
                <w:color w:val="FFFFFF"/>
              </w:rPr>
            </w:pPr>
            <w:bookmarkStart w:id="0" w:name="_Hlk103006488"/>
            <w:r>
              <w:rPr>
                <w:b/>
                <w:color w:val="FFFFFF"/>
                <w:sz w:val="26"/>
              </w:rPr>
              <w:t>Quality and Risk</w:t>
            </w:r>
          </w:p>
        </w:tc>
      </w:tr>
      <w:tr w:rsidR="006805CE" w:rsidRPr="00D44612" w14:paraId="0154A260" w14:textId="77777777" w:rsidTr="00050C2F">
        <w:tc>
          <w:tcPr>
            <w:tcW w:w="10194" w:type="dxa"/>
          </w:tcPr>
          <w:p w14:paraId="1EBADA47" w14:textId="77777777" w:rsidR="006805CE" w:rsidRPr="0004104D" w:rsidRDefault="006805CE" w:rsidP="00050C2F">
            <w:pPr>
              <w:pStyle w:val="ListBullet3"/>
              <w:numPr>
                <w:ilvl w:val="0"/>
                <w:numId w:val="0"/>
              </w:numPr>
              <w:ind w:left="29"/>
              <w:rPr>
                <w:sz w:val="20"/>
              </w:rPr>
            </w:pPr>
            <w:r w:rsidRPr="0004104D">
              <w:rPr>
                <w:sz w:val="20"/>
              </w:rPr>
              <w:t>Clutha Health First is committed to continuous quality improvement.  Our focus is to improve our practice and the quality of care received by patients. Our goal is to embed continuous improvement in our daily activities, by focusing on improving systems and processes, enhancing our communication with other health providers and increasing consumer involvement.</w:t>
            </w:r>
            <w:r>
              <w:rPr>
                <w:sz w:val="20"/>
              </w:rPr>
              <w:t xml:space="preserve"> </w:t>
            </w:r>
          </w:p>
        </w:tc>
      </w:tr>
      <w:bookmarkEnd w:id="0"/>
    </w:tbl>
    <w:p w14:paraId="2ABBCF9C" w14:textId="77777777" w:rsidR="00F219F5" w:rsidRDefault="00F219F5" w:rsidP="006805CE"/>
    <w:p w14:paraId="0717399E" w14:textId="77777777" w:rsidR="002C39AC" w:rsidRDefault="002C39AC"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E1CCE" w:rsidRPr="00BC16E5" w14:paraId="49F29867" w14:textId="77777777" w:rsidTr="005D79B0">
        <w:tc>
          <w:tcPr>
            <w:tcW w:w="10194" w:type="dxa"/>
            <w:tcBorders>
              <w:bottom w:val="single" w:sz="4" w:space="0" w:color="auto"/>
            </w:tcBorders>
            <w:shd w:val="clear" w:color="auto" w:fill="3091CF"/>
          </w:tcPr>
          <w:p w14:paraId="7BE637AB" w14:textId="77777777" w:rsidR="003E1CCE" w:rsidRPr="00BC16E5" w:rsidRDefault="003E1CCE" w:rsidP="005D79B0">
            <w:pPr>
              <w:rPr>
                <w:b/>
                <w:color w:val="FFFFFF"/>
                <w:sz w:val="24"/>
                <w:szCs w:val="24"/>
              </w:rPr>
            </w:pPr>
            <w:r w:rsidRPr="00BC16E5">
              <w:rPr>
                <w:sz w:val="24"/>
                <w:szCs w:val="24"/>
              </w:rPr>
              <w:br w:type="page"/>
            </w:r>
            <w:r w:rsidRPr="00BC16E5">
              <w:rPr>
                <w:b/>
                <w:color w:val="FFFFFF"/>
                <w:sz w:val="24"/>
                <w:szCs w:val="24"/>
              </w:rPr>
              <w:t>Changes to Position Description</w:t>
            </w:r>
          </w:p>
        </w:tc>
      </w:tr>
      <w:tr w:rsidR="003E1CCE" w:rsidRPr="00A13EAF" w14:paraId="372FA64F" w14:textId="77777777" w:rsidTr="005D79B0">
        <w:tc>
          <w:tcPr>
            <w:tcW w:w="10194" w:type="dxa"/>
            <w:tcBorders>
              <w:left w:val="single" w:sz="4" w:space="0" w:color="auto"/>
              <w:bottom w:val="single" w:sz="4" w:space="0" w:color="auto"/>
              <w:right w:val="single" w:sz="4" w:space="0" w:color="auto"/>
            </w:tcBorders>
          </w:tcPr>
          <w:p w14:paraId="7ACD75DD" w14:textId="30E4B5B8" w:rsidR="003E1CCE" w:rsidRPr="00A13EAF" w:rsidRDefault="003E1CCE" w:rsidP="005D79B0">
            <w:pPr>
              <w:jc w:val="both"/>
              <w:rPr>
                <w:rFonts w:asciiTheme="minorHAnsi" w:hAnsiTheme="minorHAnsi"/>
                <w:sz w:val="20"/>
                <w:szCs w:val="20"/>
              </w:rPr>
            </w:pPr>
            <w:r w:rsidRPr="00A13EAF">
              <w:rPr>
                <w:rFonts w:asciiTheme="minorHAnsi" w:hAnsiTheme="minorHAnsi"/>
                <w:sz w:val="20"/>
                <w:szCs w:val="20"/>
              </w:rPr>
              <w:t xml:space="preserve">From time to </w:t>
            </w:r>
            <w:r w:rsidR="00D8206B" w:rsidRPr="00A13EAF">
              <w:rPr>
                <w:rFonts w:asciiTheme="minorHAnsi" w:hAnsiTheme="minorHAnsi"/>
                <w:sz w:val="20"/>
                <w:szCs w:val="20"/>
              </w:rPr>
              <w:t>time,</w:t>
            </w:r>
            <w:r w:rsidRPr="00A13EAF">
              <w:rPr>
                <w:rFonts w:asciiTheme="minorHAnsi" w:hAnsiTheme="minorHAnsi"/>
                <w:sz w:val="20"/>
                <w:szCs w:val="20"/>
              </w:rPr>
              <w:t xml:space="preserve"> it may be necessary to consider changes to the position description in response to the changing nature of our work environment – including technological requirements or statutory changes.  This Position Description may be reviewed as part of the preparation for your annual performance and development review.</w:t>
            </w:r>
          </w:p>
        </w:tc>
      </w:tr>
    </w:tbl>
    <w:p w14:paraId="5202880E" w14:textId="1BCEE2DD" w:rsidR="001506D2" w:rsidRDefault="001506D2" w:rsidP="006805CE"/>
    <w:p w14:paraId="558649ED" w14:textId="77777777" w:rsidR="00050C2F" w:rsidRDefault="00050C2F" w:rsidP="006805CE"/>
    <w:tbl>
      <w:tblPr>
        <w:tblStyle w:val="TableGrid"/>
        <w:tblW w:w="0" w:type="auto"/>
        <w:tblLook w:val="04A0" w:firstRow="1" w:lastRow="0" w:firstColumn="1" w:lastColumn="0" w:noHBand="0" w:noVBand="1"/>
      </w:tblPr>
      <w:tblGrid>
        <w:gridCol w:w="5238"/>
        <w:gridCol w:w="545"/>
        <w:gridCol w:w="4411"/>
      </w:tblGrid>
      <w:tr w:rsidR="00A13EAF" w:rsidRPr="0077533C" w14:paraId="041CBDF9" w14:textId="77777777" w:rsidTr="007B7AB0">
        <w:tc>
          <w:tcPr>
            <w:tcW w:w="10762" w:type="dxa"/>
            <w:gridSpan w:val="3"/>
            <w:tcBorders>
              <w:bottom w:val="single" w:sz="4" w:space="0" w:color="auto"/>
            </w:tcBorders>
            <w:shd w:val="clear" w:color="auto" w:fill="3091CF"/>
          </w:tcPr>
          <w:p w14:paraId="5EEEA42A" w14:textId="77777777" w:rsidR="00A13EAF" w:rsidRPr="0077533C" w:rsidRDefault="00A13EAF" w:rsidP="007B7AB0">
            <w:pPr>
              <w:jc w:val="both"/>
              <w:rPr>
                <w:rFonts w:asciiTheme="minorHAnsi" w:hAnsiTheme="minorHAnsi" w:cs="Times New Roman"/>
                <w:b/>
                <w:bCs/>
                <w:color w:val="FFFFFF" w:themeColor="background1"/>
              </w:rPr>
            </w:pPr>
            <w:r w:rsidRPr="0077533C">
              <w:rPr>
                <w:rFonts w:asciiTheme="minorHAnsi" w:hAnsiTheme="minorHAnsi"/>
                <w:b/>
                <w:bCs/>
                <w:color w:val="FFFFFF" w:themeColor="background1"/>
                <w:sz w:val="24"/>
                <w:szCs w:val="24"/>
              </w:rPr>
              <w:t>Acknowledged / Accepted:</w:t>
            </w:r>
          </w:p>
        </w:tc>
      </w:tr>
      <w:tr w:rsidR="00A13EAF" w14:paraId="40B72A18" w14:textId="77777777" w:rsidTr="007B7AB0">
        <w:tc>
          <w:tcPr>
            <w:tcW w:w="5524" w:type="dxa"/>
            <w:tcBorders>
              <w:bottom w:val="single" w:sz="4" w:space="0" w:color="auto"/>
              <w:right w:val="nil"/>
            </w:tcBorders>
          </w:tcPr>
          <w:p w14:paraId="5DB09D59" w14:textId="77777777" w:rsidR="00A13EAF" w:rsidRPr="00990860" w:rsidRDefault="00A13EAF" w:rsidP="007B7AB0">
            <w:pPr>
              <w:rPr>
                <w:rFonts w:asciiTheme="minorHAnsi" w:hAnsiTheme="minorHAnsi" w:cstheme="minorHAnsi"/>
                <w:sz w:val="30"/>
                <w:szCs w:val="30"/>
              </w:rPr>
            </w:pPr>
          </w:p>
        </w:tc>
        <w:tc>
          <w:tcPr>
            <w:tcW w:w="567" w:type="dxa"/>
            <w:tcBorders>
              <w:left w:val="nil"/>
              <w:bottom w:val="nil"/>
              <w:right w:val="nil"/>
            </w:tcBorders>
          </w:tcPr>
          <w:p w14:paraId="5B913965" w14:textId="77777777" w:rsidR="00A13EAF" w:rsidRDefault="00A13EAF" w:rsidP="007B7AB0">
            <w:pPr>
              <w:rPr>
                <w:rFonts w:asciiTheme="minorHAnsi" w:hAnsiTheme="minorHAnsi" w:cstheme="minorHAnsi"/>
              </w:rPr>
            </w:pPr>
          </w:p>
        </w:tc>
        <w:tc>
          <w:tcPr>
            <w:tcW w:w="4671" w:type="dxa"/>
            <w:tcBorders>
              <w:left w:val="nil"/>
              <w:bottom w:val="nil"/>
            </w:tcBorders>
          </w:tcPr>
          <w:p w14:paraId="6D53BE44" w14:textId="77777777" w:rsidR="00A13EAF" w:rsidRDefault="00A13EAF" w:rsidP="007B7AB0">
            <w:pPr>
              <w:rPr>
                <w:rFonts w:asciiTheme="minorHAnsi" w:hAnsiTheme="minorHAnsi" w:cstheme="minorHAnsi"/>
              </w:rPr>
            </w:pPr>
          </w:p>
        </w:tc>
      </w:tr>
      <w:tr w:rsidR="00A13EAF" w:rsidRPr="00990860" w14:paraId="508F9E01" w14:textId="77777777" w:rsidTr="007B7AB0">
        <w:tc>
          <w:tcPr>
            <w:tcW w:w="5524" w:type="dxa"/>
            <w:tcBorders>
              <w:top w:val="single" w:sz="4" w:space="0" w:color="auto"/>
              <w:bottom w:val="nil"/>
              <w:right w:val="nil"/>
            </w:tcBorders>
          </w:tcPr>
          <w:p w14:paraId="4DD6AA11" w14:textId="77777777" w:rsidR="00A13EAF" w:rsidRPr="00990860" w:rsidRDefault="00A13EAF" w:rsidP="007B7AB0">
            <w:pPr>
              <w:rPr>
                <w:rFonts w:asciiTheme="minorHAnsi" w:hAnsiTheme="minorHAnsi" w:cstheme="minorHAnsi"/>
              </w:rPr>
            </w:pPr>
            <w:r w:rsidRPr="00990860">
              <w:rPr>
                <w:rFonts w:asciiTheme="minorHAnsi" w:hAnsiTheme="minorHAnsi"/>
              </w:rPr>
              <w:t>Employee Name</w:t>
            </w:r>
          </w:p>
        </w:tc>
        <w:tc>
          <w:tcPr>
            <w:tcW w:w="567" w:type="dxa"/>
            <w:tcBorders>
              <w:top w:val="nil"/>
              <w:left w:val="nil"/>
              <w:bottom w:val="nil"/>
              <w:right w:val="nil"/>
            </w:tcBorders>
          </w:tcPr>
          <w:p w14:paraId="3F4735BA"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9E4FB76" w14:textId="77777777" w:rsidR="00A13EAF" w:rsidRPr="00990860" w:rsidRDefault="00A13EAF" w:rsidP="007B7AB0">
            <w:pPr>
              <w:rPr>
                <w:rFonts w:asciiTheme="minorHAnsi" w:hAnsiTheme="minorHAnsi" w:cstheme="minorHAnsi"/>
              </w:rPr>
            </w:pPr>
          </w:p>
        </w:tc>
      </w:tr>
      <w:tr w:rsidR="00A13EAF" w:rsidRPr="00990860" w14:paraId="4E544EA9" w14:textId="77777777" w:rsidTr="007B7AB0">
        <w:tc>
          <w:tcPr>
            <w:tcW w:w="5524" w:type="dxa"/>
            <w:tcBorders>
              <w:top w:val="nil"/>
              <w:bottom w:val="single" w:sz="4" w:space="0" w:color="auto"/>
              <w:right w:val="nil"/>
            </w:tcBorders>
          </w:tcPr>
          <w:p w14:paraId="30AD78C9" w14:textId="77777777" w:rsidR="00A13EAF" w:rsidRPr="00990860" w:rsidRDefault="00A13EAF" w:rsidP="007B7AB0">
            <w:pPr>
              <w:rPr>
                <w:rFonts w:asciiTheme="minorHAnsi" w:hAnsiTheme="minorHAnsi"/>
              </w:rPr>
            </w:pPr>
          </w:p>
          <w:p w14:paraId="09FF8A7E"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2B70C497"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20328CE7" w14:textId="77777777" w:rsidR="00A13EAF" w:rsidRPr="00990860" w:rsidRDefault="00A13EAF" w:rsidP="007B7AB0">
            <w:pPr>
              <w:rPr>
                <w:rFonts w:asciiTheme="minorHAnsi" w:hAnsiTheme="minorHAnsi" w:cstheme="minorHAnsi"/>
              </w:rPr>
            </w:pPr>
          </w:p>
        </w:tc>
      </w:tr>
      <w:tr w:rsidR="00A13EAF" w:rsidRPr="00990860" w14:paraId="476688FD" w14:textId="77777777" w:rsidTr="007B7AB0">
        <w:tc>
          <w:tcPr>
            <w:tcW w:w="5524" w:type="dxa"/>
            <w:tcBorders>
              <w:top w:val="single" w:sz="4" w:space="0" w:color="auto"/>
              <w:bottom w:val="nil"/>
              <w:right w:val="nil"/>
            </w:tcBorders>
          </w:tcPr>
          <w:p w14:paraId="135A93F2" w14:textId="77777777" w:rsidR="00A13EAF" w:rsidRPr="00990860" w:rsidRDefault="00A13EAF" w:rsidP="007B7AB0">
            <w:pPr>
              <w:rPr>
                <w:rFonts w:asciiTheme="minorHAnsi" w:hAnsiTheme="minorHAnsi"/>
              </w:rPr>
            </w:pPr>
            <w:r w:rsidRPr="00990860">
              <w:rPr>
                <w:rFonts w:asciiTheme="minorHAnsi" w:hAnsiTheme="minorHAnsi"/>
              </w:rPr>
              <w:t>Employee Signature</w:t>
            </w:r>
          </w:p>
        </w:tc>
        <w:tc>
          <w:tcPr>
            <w:tcW w:w="567" w:type="dxa"/>
            <w:tcBorders>
              <w:top w:val="nil"/>
              <w:left w:val="nil"/>
              <w:bottom w:val="nil"/>
              <w:right w:val="nil"/>
            </w:tcBorders>
          </w:tcPr>
          <w:p w14:paraId="14EA69A2"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nil"/>
            </w:tcBorders>
          </w:tcPr>
          <w:p w14:paraId="7FE32099"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r w:rsidR="00A13EAF" w:rsidRPr="00990860" w14:paraId="7ED06761" w14:textId="77777777" w:rsidTr="007B7AB0">
        <w:tc>
          <w:tcPr>
            <w:tcW w:w="5524" w:type="dxa"/>
            <w:tcBorders>
              <w:top w:val="nil"/>
              <w:bottom w:val="nil"/>
              <w:right w:val="nil"/>
            </w:tcBorders>
          </w:tcPr>
          <w:p w14:paraId="43A2320B" w14:textId="77777777" w:rsidR="00A13EAF" w:rsidRPr="00E5251E" w:rsidRDefault="00A13EAF" w:rsidP="007B7AB0">
            <w:pPr>
              <w:rPr>
                <w:rFonts w:asciiTheme="minorHAnsi" w:hAnsiTheme="minorHAnsi"/>
                <w:sz w:val="42"/>
                <w:szCs w:val="42"/>
              </w:rPr>
            </w:pPr>
          </w:p>
        </w:tc>
        <w:tc>
          <w:tcPr>
            <w:tcW w:w="567" w:type="dxa"/>
            <w:tcBorders>
              <w:top w:val="nil"/>
              <w:left w:val="nil"/>
              <w:bottom w:val="nil"/>
              <w:right w:val="nil"/>
            </w:tcBorders>
          </w:tcPr>
          <w:p w14:paraId="4066AB8F"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3DD06571" w14:textId="77777777" w:rsidR="00A13EAF" w:rsidRPr="00990860" w:rsidRDefault="00A13EAF" w:rsidP="007B7AB0">
            <w:pPr>
              <w:rPr>
                <w:rFonts w:asciiTheme="minorHAnsi" w:hAnsiTheme="minorHAnsi" w:cstheme="minorHAnsi"/>
              </w:rPr>
            </w:pPr>
          </w:p>
        </w:tc>
      </w:tr>
      <w:tr w:rsidR="00A13EAF" w:rsidRPr="00990860" w14:paraId="21292B97" w14:textId="77777777" w:rsidTr="007B7AB0">
        <w:tc>
          <w:tcPr>
            <w:tcW w:w="5524" w:type="dxa"/>
            <w:tcBorders>
              <w:top w:val="nil"/>
              <w:bottom w:val="single" w:sz="4" w:space="0" w:color="auto"/>
              <w:right w:val="nil"/>
            </w:tcBorders>
          </w:tcPr>
          <w:p w14:paraId="1C1AF172" w14:textId="77777777" w:rsidR="00A13EAF" w:rsidRPr="00990860" w:rsidRDefault="00A13EAF" w:rsidP="007B7AB0">
            <w:pPr>
              <w:rPr>
                <w:rFonts w:asciiTheme="minorHAnsi" w:hAnsiTheme="minorHAnsi" w:cstheme="minorHAnsi"/>
              </w:rPr>
            </w:pPr>
          </w:p>
        </w:tc>
        <w:tc>
          <w:tcPr>
            <w:tcW w:w="567" w:type="dxa"/>
            <w:tcBorders>
              <w:top w:val="nil"/>
              <w:left w:val="nil"/>
              <w:bottom w:val="nil"/>
              <w:right w:val="nil"/>
            </w:tcBorders>
          </w:tcPr>
          <w:p w14:paraId="50AD69F8"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7C73AD8" w14:textId="77777777" w:rsidR="00A13EAF" w:rsidRPr="00990860" w:rsidRDefault="00A13EAF" w:rsidP="007B7AB0">
            <w:pPr>
              <w:rPr>
                <w:rFonts w:asciiTheme="minorHAnsi" w:hAnsiTheme="minorHAnsi" w:cstheme="minorHAnsi"/>
              </w:rPr>
            </w:pPr>
          </w:p>
        </w:tc>
      </w:tr>
      <w:tr w:rsidR="00A13EAF" w:rsidRPr="00990860" w14:paraId="0BB6D4E9" w14:textId="77777777" w:rsidTr="007B7AB0">
        <w:tc>
          <w:tcPr>
            <w:tcW w:w="5524" w:type="dxa"/>
            <w:tcBorders>
              <w:top w:val="single" w:sz="4" w:space="0" w:color="auto"/>
              <w:bottom w:val="nil"/>
              <w:right w:val="nil"/>
            </w:tcBorders>
          </w:tcPr>
          <w:p w14:paraId="4379FF65" w14:textId="0601CBE8" w:rsidR="00A13EAF" w:rsidRPr="00990860" w:rsidRDefault="00A13EAF" w:rsidP="007B7AB0">
            <w:pPr>
              <w:rPr>
                <w:rFonts w:asciiTheme="minorHAnsi" w:hAnsiTheme="minorHAnsi" w:cstheme="minorHAnsi"/>
              </w:rPr>
            </w:pPr>
            <w:r w:rsidRPr="00990860">
              <w:rPr>
                <w:rFonts w:asciiTheme="minorHAnsi" w:hAnsiTheme="minorHAnsi"/>
              </w:rPr>
              <w:t>Team Leader</w:t>
            </w:r>
            <w:r w:rsidR="002C39AC">
              <w:rPr>
                <w:rFonts w:asciiTheme="minorHAnsi" w:hAnsiTheme="minorHAnsi"/>
              </w:rPr>
              <w:t xml:space="preserve"> </w:t>
            </w:r>
            <w:r w:rsidRPr="00990860">
              <w:rPr>
                <w:rFonts w:asciiTheme="minorHAnsi" w:hAnsiTheme="minorHAnsi"/>
              </w:rPr>
              <w:t>Name:</w:t>
            </w:r>
          </w:p>
        </w:tc>
        <w:tc>
          <w:tcPr>
            <w:tcW w:w="567" w:type="dxa"/>
            <w:tcBorders>
              <w:top w:val="nil"/>
              <w:left w:val="nil"/>
              <w:bottom w:val="nil"/>
              <w:right w:val="nil"/>
            </w:tcBorders>
          </w:tcPr>
          <w:p w14:paraId="3A47A0BB"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68EDF402" w14:textId="77777777" w:rsidR="00A13EAF" w:rsidRPr="00990860" w:rsidRDefault="00A13EAF" w:rsidP="007B7AB0">
            <w:pPr>
              <w:rPr>
                <w:rFonts w:asciiTheme="minorHAnsi" w:hAnsiTheme="minorHAnsi" w:cstheme="minorHAnsi"/>
              </w:rPr>
            </w:pPr>
          </w:p>
        </w:tc>
      </w:tr>
      <w:tr w:rsidR="00A13EAF" w:rsidRPr="00990860" w14:paraId="7B1132CB" w14:textId="77777777" w:rsidTr="007B7AB0">
        <w:tc>
          <w:tcPr>
            <w:tcW w:w="5524" w:type="dxa"/>
            <w:tcBorders>
              <w:top w:val="nil"/>
              <w:bottom w:val="single" w:sz="4" w:space="0" w:color="auto"/>
              <w:right w:val="nil"/>
            </w:tcBorders>
          </w:tcPr>
          <w:p w14:paraId="00129C81" w14:textId="77777777" w:rsidR="00A13EAF" w:rsidRPr="00990860" w:rsidRDefault="00A13EAF" w:rsidP="007B7AB0">
            <w:pPr>
              <w:rPr>
                <w:rFonts w:asciiTheme="minorHAnsi" w:hAnsiTheme="minorHAnsi"/>
              </w:rPr>
            </w:pPr>
          </w:p>
          <w:p w14:paraId="650ABAA2"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67A6B46A"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01642CA4" w14:textId="77777777" w:rsidR="00A13EAF" w:rsidRPr="00990860" w:rsidRDefault="00A13EAF" w:rsidP="007B7AB0">
            <w:pPr>
              <w:rPr>
                <w:rFonts w:asciiTheme="minorHAnsi" w:hAnsiTheme="minorHAnsi" w:cstheme="minorHAnsi"/>
              </w:rPr>
            </w:pPr>
          </w:p>
        </w:tc>
      </w:tr>
      <w:tr w:rsidR="00A13EAF" w:rsidRPr="00990860" w14:paraId="6A723D1B" w14:textId="77777777" w:rsidTr="007B7AB0">
        <w:tc>
          <w:tcPr>
            <w:tcW w:w="5524" w:type="dxa"/>
            <w:tcBorders>
              <w:top w:val="single" w:sz="4" w:space="0" w:color="auto"/>
              <w:bottom w:val="single" w:sz="4" w:space="0" w:color="auto"/>
              <w:right w:val="nil"/>
            </w:tcBorders>
          </w:tcPr>
          <w:p w14:paraId="5DD67DD2" w14:textId="77777777" w:rsidR="00A13EAF" w:rsidRPr="00990860" w:rsidRDefault="00A13EAF" w:rsidP="007B7AB0">
            <w:pPr>
              <w:rPr>
                <w:rFonts w:asciiTheme="minorHAnsi" w:hAnsiTheme="minorHAnsi"/>
              </w:rPr>
            </w:pPr>
            <w:r w:rsidRPr="00990860">
              <w:rPr>
                <w:rFonts w:asciiTheme="minorHAnsi" w:hAnsiTheme="minorHAnsi"/>
              </w:rPr>
              <w:t>Team Leader Signature:</w:t>
            </w:r>
          </w:p>
        </w:tc>
        <w:tc>
          <w:tcPr>
            <w:tcW w:w="567" w:type="dxa"/>
            <w:tcBorders>
              <w:top w:val="nil"/>
              <w:left w:val="nil"/>
              <w:bottom w:val="single" w:sz="4" w:space="0" w:color="auto"/>
              <w:right w:val="nil"/>
            </w:tcBorders>
          </w:tcPr>
          <w:p w14:paraId="08A5D236"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single" w:sz="4" w:space="0" w:color="auto"/>
            </w:tcBorders>
          </w:tcPr>
          <w:p w14:paraId="5C7E0AD4"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bl>
    <w:p w14:paraId="60EF3347" w14:textId="538F19B0" w:rsidR="00050C2F" w:rsidRDefault="00050C2F" w:rsidP="006805CE"/>
    <w:p w14:paraId="72D20CD2" w14:textId="77777777" w:rsidR="00CD4064" w:rsidRDefault="00CD4064" w:rsidP="00D5576F"/>
    <w:sectPr w:rsidR="00CD4064" w:rsidSect="00FB4095">
      <w:footerReference w:type="default" r:id="rId10"/>
      <w:pgSz w:w="11906" w:h="16838"/>
      <w:pgMar w:top="1276" w:right="851" w:bottom="568"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2F62" w14:textId="77777777" w:rsidR="00124BE4" w:rsidRDefault="00124BE4">
      <w:r>
        <w:separator/>
      </w:r>
    </w:p>
  </w:endnote>
  <w:endnote w:type="continuationSeparator" w:id="0">
    <w:p w14:paraId="78A9C4E3" w14:textId="77777777" w:rsidR="00124BE4" w:rsidRDefault="0012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D3AE" w14:textId="77777777" w:rsidR="00DD0808" w:rsidRPr="00472EC5" w:rsidRDefault="00DD0808" w:rsidP="00DD0808">
    <w:pPr>
      <w:pStyle w:val="Footer"/>
      <w:spacing w:line="480" w:lineRule="auto"/>
      <w:rPr>
        <w:color w:val="FFFFFF"/>
        <w:sz w:val="23"/>
        <w:szCs w:val="23"/>
      </w:rPr>
    </w:pPr>
    <w:r>
      <w:rPr>
        <w:noProof/>
        <w:lang w:eastAsia="en-NZ"/>
      </w:rPr>
      <mc:AlternateContent>
        <mc:Choice Requires="wps">
          <w:drawing>
            <wp:anchor distT="0" distB="0" distL="114300" distR="114300" simplePos="0" relativeHeight="251665408" behindDoc="0" locked="0" layoutInCell="1" allowOverlap="1" wp14:anchorId="1B7AF12A" wp14:editId="5682A522">
              <wp:simplePos x="0" y="0"/>
              <wp:positionH relativeFrom="column">
                <wp:posOffset>295910</wp:posOffset>
              </wp:positionH>
              <wp:positionV relativeFrom="paragraph">
                <wp:posOffset>-273685</wp:posOffset>
              </wp:positionV>
              <wp:extent cx="1868805" cy="285115"/>
              <wp:effectExtent l="0" t="444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D7A871" w14:textId="77777777" w:rsidR="00DD0808" w:rsidRPr="00D44612" w:rsidRDefault="00DD0808" w:rsidP="00DD0808">
                          <w:pPr>
                            <w:rPr>
                              <w:color w:val="FFFFFF"/>
                            </w:rPr>
                          </w:pPr>
                          <w:r w:rsidRPr="00D44612">
                            <w:rPr>
                              <w:color w:val="FFFFFF"/>
                            </w:rPr>
                            <w:t>03 419 0500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F12A" id="_x0000_t202" coordsize="21600,21600" o:spt="202" path="m,l,21600r21600,l21600,xe">
              <v:stroke joinstyle="miter"/>
              <v:path gradientshapeok="t" o:connecttype="rect"/>
            </v:shapetype>
            <v:shape id="Text Box 7" o:spid="_x0000_s1026" type="#_x0000_t202" style="position:absolute;margin-left:23.3pt;margin-top:-21.55pt;width:147.1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" filled="f" stroked="f" strokecolor="white">
              <v:textbox>
                <w:txbxContent>
                  <w:p w14:paraId="6ED7A871" w14:textId="77777777" w:rsidR="00DD0808" w:rsidRPr="00D44612" w:rsidRDefault="00DD0808" w:rsidP="00DD0808">
                    <w:pPr>
                      <w:rPr>
                        <w:color w:val="FFFFFF"/>
                      </w:rPr>
                    </w:pPr>
                    <w:r w:rsidRPr="00D44612">
                      <w:rPr>
                        <w:color w:val="FFFFFF"/>
                      </w:rPr>
                      <w:t>03 419 0500</w:t>
                    </w:r>
                  </w:p>
                </w:txbxContent>
              </v:textbox>
            </v:shape>
          </w:pict>
        </mc:Fallback>
      </mc:AlternateContent>
    </w:r>
    <w:r>
      <w:rPr>
        <w:noProof/>
        <w:lang w:eastAsia="en-NZ"/>
      </w:rPr>
      <mc:AlternateContent>
        <mc:Choice Requires="wps">
          <w:drawing>
            <wp:anchor distT="0" distB="0" distL="114300" distR="114300" simplePos="0" relativeHeight="251667456" behindDoc="0" locked="0" layoutInCell="1" allowOverlap="1" wp14:anchorId="6D05F120" wp14:editId="1800486C">
              <wp:simplePos x="0" y="0"/>
              <wp:positionH relativeFrom="column">
                <wp:posOffset>297180</wp:posOffset>
              </wp:positionH>
              <wp:positionV relativeFrom="paragraph">
                <wp:posOffset>320675</wp:posOffset>
              </wp:positionV>
              <wp:extent cx="1868805" cy="285115"/>
              <wp:effectExtent l="0" t="0"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265E62B" w14:textId="77777777" w:rsidR="00DD0808" w:rsidRPr="00D44612" w:rsidRDefault="00DD0808" w:rsidP="00DD0808">
                          <w:pPr>
                            <w:rPr>
                              <w:color w:val="FFFFFF"/>
                            </w:rPr>
                          </w:pPr>
                          <w:r w:rsidRPr="00D44612">
                            <w:rPr>
                              <w:color w:val="FFFFFF"/>
                            </w:rPr>
                            <w:t>www.cluthahealth.co.nz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5F120" id="Text Box 10" o:spid="_x0000_s1027" type="#_x0000_t202" style="position:absolute;margin-left:23.4pt;margin-top:25.25pt;width:147.1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" filled="f" stroked="f" strokecolor="white">
              <v:textbox>
                <w:txbxContent>
                  <w:p w14:paraId="6265E62B" w14:textId="77777777" w:rsidR="00DD0808" w:rsidRPr="00D44612" w:rsidRDefault="00DD0808" w:rsidP="00DD0808">
                    <w:pPr>
                      <w:rPr>
                        <w:color w:val="FFFFFF"/>
                      </w:rPr>
                    </w:pPr>
                    <w:r w:rsidRPr="00D44612">
                      <w:rPr>
                        <w:color w:val="FFFFFF"/>
                      </w:rPr>
                      <w:t>www.cluthahealth.co.nz</w:t>
                    </w:r>
                  </w:p>
                </w:txbxContent>
              </v:textbox>
            </v:shape>
          </w:pict>
        </mc:Fallback>
      </mc:AlternateContent>
    </w:r>
    <w:r>
      <w:rPr>
        <w:noProof/>
        <w:lang w:eastAsia="en-NZ"/>
      </w:rPr>
      <mc:AlternateContent>
        <mc:Choice Requires="wps">
          <w:drawing>
            <wp:anchor distT="0" distB="0" distL="114300" distR="114300" simplePos="0" relativeHeight="251666432" behindDoc="0" locked="0" layoutInCell="1" allowOverlap="1" wp14:anchorId="5DE70B02" wp14:editId="039E3947">
              <wp:simplePos x="0" y="0"/>
              <wp:positionH relativeFrom="column">
                <wp:posOffset>288290</wp:posOffset>
              </wp:positionH>
              <wp:positionV relativeFrom="paragraph">
                <wp:posOffset>19685</wp:posOffset>
              </wp:positionV>
              <wp:extent cx="1868805" cy="285115"/>
              <wp:effectExtent l="0" t="254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3BE7D8" w14:textId="77777777" w:rsidR="00DD0808" w:rsidRPr="00D44612" w:rsidRDefault="00DD0808" w:rsidP="00DD0808">
                          <w:pPr>
                            <w:rPr>
                              <w:color w:val="FFFFFF"/>
                            </w:rPr>
                          </w:pPr>
                          <w:r w:rsidRPr="00D44612">
                            <w:rPr>
                              <w:color w:val="FFFFFF"/>
                            </w:rPr>
                            <w:t>info@chf.co.nz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70B02" id="Text Box 8" o:spid="_x0000_s1028" type="#_x0000_t202" style="position:absolute;margin-left:22.7pt;margin-top:1.55pt;width:147.1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" filled="f" stroked="f" strokecolor="white">
              <v:textbox>
                <w:txbxContent>
                  <w:p w14:paraId="7A3BE7D8" w14:textId="77777777" w:rsidR="00DD0808" w:rsidRPr="00D44612" w:rsidRDefault="00DD0808" w:rsidP="00DD0808">
                    <w:pPr>
                      <w:rPr>
                        <w:color w:val="FFFFFF"/>
                      </w:rPr>
                    </w:pPr>
                    <w:r w:rsidRPr="00D44612">
                      <w:rPr>
                        <w:color w:val="FFFFFF"/>
                      </w:rPr>
                      <w:t>info@chf.co.nz</w:t>
                    </w:r>
                  </w:p>
                </w:txbxContent>
              </v:textbox>
            </v:shape>
          </w:pict>
        </mc:Fallback>
      </mc:AlternateContent>
    </w:r>
    <w:r>
      <w:rPr>
        <w:noProof/>
        <w:lang w:eastAsia="en-NZ"/>
      </w:rPr>
      <w:drawing>
        <wp:anchor distT="0" distB="0" distL="114300" distR="114300" simplePos="0" relativeHeight="251664384" behindDoc="0" locked="0" layoutInCell="1" allowOverlap="1" wp14:anchorId="6807FB55" wp14:editId="1541E1F8">
          <wp:simplePos x="0" y="0"/>
          <wp:positionH relativeFrom="column">
            <wp:posOffset>-38735</wp:posOffset>
          </wp:positionH>
          <wp:positionV relativeFrom="paragraph">
            <wp:posOffset>-267335</wp:posOffset>
          </wp:positionV>
          <wp:extent cx="179705" cy="179705"/>
          <wp:effectExtent l="0" t="0" r="0" b="0"/>
          <wp:wrapNone/>
          <wp:docPr id="46" name="Picture 113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3360" behindDoc="0" locked="0" layoutInCell="1" allowOverlap="1" wp14:anchorId="1B86A4C3" wp14:editId="176B9320">
          <wp:simplePos x="0" y="0"/>
          <wp:positionH relativeFrom="column">
            <wp:posOffset>-38735</wp:posOffset>
          </wp:positionH>
          <wp:positionV relativeFrom="paragraph">
            <wp:posOffset>59690</wp:posOffset>
          </wp:positionV>
          <wp:extent cx="179705" cy="144145"/>
          <wp:effectExtent l="0" t="0" r="0" b="0"/>
          <wp:wrapNone/>
          <wp:docPr id="48" name="Picture 1139"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A picture containing drawing, tab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2336" behindDoc="0" locked="0" layoutInCell="1" allowOverlap="1" wp14:anchorId="14F7F4A4" wp14:editId="0770EC08">
          <wp:simplePos x="0" y="0"/>
          <wp:positionH relativeFrom="column">
            <wp:posOffset>-32385</wp:posOffset>
          </wp:positionH>
          <wp:positionV relativeFrom="paragraph">
            <wp:posOffset>353695</wp:posOffset>
          </wp:positionV>
          <wp:extent cx="215900" cy="189865"/>
          <wp:effectExtent l="0" t="0" r="0" b="0"/>
          <wp:wrapNone/>
          <wp:docPr id="49" name="Picture 11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A screenshot of a cell phon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900" cy="189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60288" behindDoc="1" locked="0" layoutInCell="1" allowOverlap="1" wp14:anchorId="121BA814" wp14:editId="4A0BD172">
              <wp:simplePos x="0" y="0"/>
              <wp:positionH relativeFrom="column">
                <wp:posOffset>-542925</wp:posOffset>
              </wp:positionH>
              <wp:positionV relativeFrom="paragraph">
                <wp:posOffset>-414655</wp:posOffset>
              </wp:positionV>
              <wp:extent cx="7648575" cy="197040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970405"/>
                      </a:xfrm>
                      <a:prstGeom prst="rect">
                        <a:avLst/>
                      </a:prstGeom>
                      <a:gradFill flip="none" rotWithShape="1">
                        <a:gsLst>
                          <a:gs pos="0">
                            <a:srgbClr val="447FC1"/>
                          </a:gs>
                          <a:gs pos="100000">
                            <a:srgbClr val="3650A2"/>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4B62" id="Rectangle 47" o:spid="_x0000_s1026" style="position:absolute;margin-left:-42.75pt;margin-top:-32.65pt;width:602.25pt;height:15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" fillcolor="#447fc1" stroked="f" strokeweight="1pt">
              <v:fill color2="#3650a2" rotate="t" angle="90" focus="100%" type="gradient"/>
            </v:rect>
          </w:pict>
        </mc:Fallback>
      </mc:AlternateContent>
    </w:r>
  </w:p>
  <w:p w14:paraId="38C09194" w14:textId="77777777" w:rsidR="00DD0808" w:rsidRPr="00C01B9E" w:rsidRDefault="00DD0808" w:rsidP="00DD0808">
    <w:pPr>
      <w:pStyle w:val="Footer"/>
      <w:rPr>
        <w:sz w:val="23"/>
        <w:szCs w:val="23"/>
      </w:rPr>
    </w:pPr>
  </w:p>
  <w:p w14:paraId="4E9DACA9" w14:textId="77777777" w:rsidR="00DD0808" w:rsidRDefault="00DD0808" w:rsidP="00DD0808">
    <w:pPr>
      <w:pStyle w:val="Footer"/>
    </w:pPr>
    <w:r>
      <w:rPr>
        <w:noProof/>
        <w:lang w:eastAsia="en-NZ"/>
      </w:rPr>
      <mc:AlternateContent>
        <mc:Choice Requires="wps">
          <w:drawing>
            <wp:anchor distT="0" distB="0" distL="114300" distR="114300" simplePos="0" relativeHeight="251659264" behindDoc="0" locked="0" layoutInCell="1" allowOverlap="1" wp14:anchorId="426ED582" wp14:editId="3101C6ED">
              <wp:simplePos x="0" y="0"/>
              <wp:positionH relativeFrom="column">
                <wp:posOffset>300355</wp:posOffset>
              </wp:positionH>
              <wp:positionV relativeFrom="paragraph">
                <wp:posOffset>112395</wp:posOffset>
              </wp:positionV>
              <wp:extent cx="3274060" cy="285115"/>
              <wp:effectExtent l="2540" t="127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73A3CB5" w14:textId="77777777" w:rsidR="00DD0808" w:rsidRPr="00D44612" w:rsidRDefault="00DD0808" w:rsidP="00DD0808">
                          <w:pPr>
                            <w:rPr>
                              <w:color w:val="FFFFFF"/>
                            </w:rPr>
                          </w:pPr>
                          <w:r w:rsidRPr="00D44612">
                            <w:rPr>
                              <w:color w:val="FFFFFF"/>
                            </w:rPr>
                            <w:t>9-11 Charlotte Street, PO Box, 46, Balclutha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ED582" id="Text Box 12" o:spid="_x0000_s1029" type="#_x0000_t202" style="position:absolute;margin-left:23.65pt;margin-top:8.85pt;width:257.8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" filled="f" stroked="f" strokecolor="white">
              <v:textbox>
                <w:txbxContent>
                  <w:p w14:paraId="673A3CB5" w14:textId="77777777" w:rsidR="00DD0808" w:rsidRPr="00D44612" w:rsidRDefault="00DD0808" w:rsidP="00DD0808">
                    <w:pPr>
                      <w:rPr>
                        <w:color w:val="FFFFFF"/>
                      </w:rPr>
                    </w:pPr>
                    <w:r w:rsidRPr="00D44612">
                      <w:rPr>
                        <w:color w:val="FFFFFF"/>
                      </w:rPr>
                      <w:t>9-11 Charlotte Street, PO Box, 46, Balclutha</w:t>
                    </w:r>
                  </w:p>
                </w:txbxContent>
              </v:textbox>
            </v:shape>
          </w:pict>
        </mc:Fallback>
      </mc:AlternateContent>
    </w:r>
    <w:r>
      <w:rPr>
        <w:noProof/>
        <w:lang w:eastAsia="en-NZ"/>
      </w:rPr>
      <w:drawing>
        <wp:anchor distT="0" distB="0" distL="114300" distR="114300" simplePos="0" relativeHeight="251661312" behindDoc="1" locked="0" layoutInCell="1" allowOverlap="1" wp14:anchorId="2C393EC0" wp14:editId="2B291E9F">
          <wp:simplePos x="0" y="0"/>
          <wp:positionH relativeFrom="column">
            <wp:posOffset>10795</wp:posOffset>
          </wp:positionH>
          <wp:positionV relativeFrom="paragraph">
            <wp:posOffset>144780</wp:posOffset>
          </wp:positionV>
          <wp:extent cx="130175" cy="194945"/>
          <wp:effectExtent l="0" t="0" r="0" b="0"/>
          <wp:wrapNone/>
          <wp:docPr id="50" name="Picture 114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A picture containing draw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5BDB1" w14:textId="77777777" w:rsidR="00DD0808" w:rsidRDefault="00DD0808" w:rsidP="00DD0808">
    <w:pPr>
      <w:pStyle w:val="Footer"/>
      <w:tabs>
        <w:tab w:val="clear" w:pos="4513"/>
        <w:tab w:val="clear" w:pos="9026"/>
        <w:tab w:val="left" w:pos="6120"/>
      </w:tabs>
      <w:spacing w:line="480" w:lineRule="auto"/>
    </w:pPr>
    <w:r>
      <w:rPr>
        <w:color w:val="FFFFFF"/>
        <w:sz w:val="23"/>
        <w:szCs w:val="23"/>
      </w:rPr>
      <w:tab/>
    </w:r>
  </w:p>
  <w:p w14:paraId="3AB4DF9F" w14:textId="4F8738DF" w:rsidR="00051EB7" w:rsidRPr="00051EB7" w:rsidRDefault="00051EB7" w:rsidP="0005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ADC9" w14:textId="77777777" w:rsidR="00DD0808" w:rsidRPr="00DD0808" w:rsidRDefault="00DD0808" w:rsidP="00DD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122D" w14:textId="77777777" w:rsidR="00124BE4" w:rsidRDefault="00124BE4">
      <w:r>
        <w:separator/>
      </w:r>
    </w:p>
  </w:footnote>
  <w:footnote w:type="continuationSeparator" w:id="0">
    <w:p w14:paraId="3E188049" w14:textId="77777777" w:rsidR="00124BE4" w:rsidRDefault="0012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E505" w14:textId="77777777" w:rsidR="00DD0808" w:rsidRPr="00BC3320" w:rsidRDefault="00DD0808" w:rsidP="00DD0808">
    <w:pPr>
      <w:pStyle w:val="Header"/>
      <w:jc w:val="right"/>
      <w:rPr>
        <w:b/>
        <w:bCs/>
        <w:noProof/>
        <w:color w:val="A6A6A6" w:themeColor="background1" w:themeShade="A6"/>
        <w:sz w:val="16"/>
        <w:szCs w:val="16"/>
      </w:rPr>
    </w:pPr>
    <w:r w:rsidRPr="00BC3320">
      <w:rPr>
        <w:b/>
        <w:bCs/>
        <w:color w:val="A6A6A6" w:themeColor="background1" w:themeShade="A6"/>
        <w:sz w:val="16"/>
        <w:szCs w:val="16"/>
      </w:rPr>
      <w:t xml:space="preserve">Page: </w:t>
    </w:r>
    <w:r w:rsidRPr="00BC3320">
      <w:rPr>
        <w:b/>
        <w:bCs/>
        <w:color w:val="A6A6A6" w:themeColor="background1" w:themeShade="A6"/>
        <w:sz w:val="16"/>
        <w:szCs w:val="16"/>
      </w:rPr>
      <w:fldChar w:fldCharType="begin"/>
    </w:r>
    <w:r w:rsidRPr="00BC3320">
      <w:rPr>
        <w:b/>
        <w:bCs/>
        <w:color w:val="A6A6A6" w:themeColor="background1" w:themeShade="A6"/>
        <w:sz w:val="16"/>
        <w:szCs w:val="16"/>
      </w:rPr>
      <w:instrText xml:space="preserve"> PAGE   \* MERGEFORMAT </w:instrText>
    </w:r>
    <w:r w:rsidRPr="00BC3320">
      <w:rPr>
        <w:b/>
        <w:bCs/>
        <w:color w:val="A6A6A6" w:themeColor="background1" w:themeShade="A6"/>
        <w:sz w:val="16"/>
        <w:szCs w:val="16"/>
      </w:rPr>
      <w:fldChar w:fldCharType="separate"/>
    </w:r>
    <w:r>
      <w:rPr>
        <w:b/>
        <w:bCs/>
        <w:color w:val="A6A6A6" w:themeColor="background1" w:themeShade="A6"/>
        <w:sz w:val="16"/>
        <w:szCs w:val="16"/>
      </w:rPr>
      <w:t>1</w:t>
    </w:r>
    <w:r w:rsidRPr="00BC3320">
      <w:rPr>
        <w:b/>
        <w:bCs/>
        <w:noProof/>
        <w:color w:val="A6A6A6" w:themeColor="background1" w:themeShade="A6"/>
        <w:sz w:val="16"/>
        <w:szCs w:val="16"/>
      </w:rPr>
      <w:fldChar w:fldCharType="end"/>
    </w:r>
  </w:p>
  <w:p w14:paraId="5396A830" w14:textId="77777777" w:rsidR="00DD0808" w:rsidRPr="00886BE3" w:rsidRDefault="00DD0808" w:rsidP="00DD0808">
    <w:pPr>
      <w:pStyle w:val="Header"/>
      <w:jc w:val="right"/>
      <w:rPr>
        <w:color w:val="A6A6A6" w:themeColor="background1" w:themeShade="A6"/>
        <w:sz w:val="12"/>
        <w:szCs w:val="12"/>
      </w:rPr>
    </w:pPr>
  </w:p>
  <w:p w14:paraId="55BF1C31" w14:textId="77777777" w:rsidR="00DD0808" w:rsidRPr="00BC3320" w:rsidRDefault="00DD0808" w:rsidP="00DD0808">
    <w:pPr>
      <w:pStyle w:val="Header"/>
      <w:jc w:val="right"/>
      <w:rPr>
        <w:color w:val="A6A6A6" w:themeColor="background1" w:themeShade="A6"/>
        <w:sz w:val="16"/>
        <w:szCs w:val="16"/>
      </w:rPr>
    </w:pPr>
    <w:r w:rsidRPr="00BC3320">
      <w:rPr>
        <w:color w:val="A6A6A6" w:themeColor="background1" w:themeShade="A6"/>
        <w:sz w:val="16"/>
        <w:szCs w:val="16"/>
      </w:rPr>
      <w:t>Employee Initials: _______</w:t>
    </w:r>
    <w:r>
      <w:rPr>
        <w:color w:val="A6A6A6" w:themeColor="background1" w:themeShade="A6"/>
        <w:sz w:val="16"/>
        <w:szCs w:val="16"/>
      </w:rPr>
      <w:t xml:space="preserve">         </w:t>
    </w:r>
    <w:r w:rsidRPr="00BC3320">
      <w:rPr>
        <w:color w:val="A6A6A6" w:themeColor="background1" w:themeShade="A6"/>
        <w:sz w:val="16"/>
        <w:szCs w:val="16"/>
      </w:rPr>
      <w:t>Employer Initials: ________</w:t>
    </w:r>
  </w:p>
  <w:p w14:paraId="65188806" w14:textId="77777777" w:rsidR="00DD0808" w:rsidRDefault="00DD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E96"/>
    <w:multiLevelType w:val="hybridMultilevel"/>
    <w:tmpl w:val="BA9C7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CA2D51"/>
    <w:multiLevelType w:val="hybridMultilevel"/>
    <w:tmpl w:val="7FA8E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5526E3"/>
    <w:multiLevelType w:val="hybridMultilevel"/>
    <w:tmpl w:val="F66C1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3304E9"/>
    <w:multiLevelType w:val="hybridMultilevel"/>
    <w:tmpl w:val="0EB0F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D95A08"/>
    <w:multiLevelType w:val="hybridMultilevel"/>
    <w:tmpl w:val="5E405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2565FE"/>
    <w:multiLevelType w:val="hybridMultilevel"/>
    <w:tmpl w:val="226E1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9F0F55"/>
    <w:multiLevelType w:val="hybridMultilevel"/>
    <w:tmpl w:val="9F96C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1B1102"/>
    <w:multiLevelType w:val="hybridMultilevel"/>
    <w:tmpl w:val="69CE7ABC"/>
    <w:lvl w:ilvl="0" w:tplc="04090001">
      <w:start w:val="1"/>
      <w:numFmt w:val="bullet"/>
      <w:pStyle w:val="ListBullet3"/>
      <w:lvlText w:val=""/>
      <w:lvlJc w:val="left"/>
      <w:pPr>
        <w:tabs>
          <w:tab w:val="num" w:pos="360"/>
        </w:tabs>
        <w:ind w:left="360" w:hanging="360"/>
      </w:pPr>
      <w:rPr>
        <w:rFonts w:ascii="Symbol" w:hAnsi="Symbol" w:hint="default"/>
      </w:rPr>
    </w:lvl>
    <w:lvl w:ilvl="1" w:tplc="3B549490">
      <w:start w:val="1"/>
      <w:numFmt w:val="bullet"/>
      <w:pStyle w:val="ListBullet2"/>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0A6129"/>
    <w:multiLevelType w:val="hybridMultilevel"/>
    <w:tmpl w:val="69EAD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8C4B25"/>
    <w:multiLevelType w:val="hybridMultilevel"/>
    <w:tmpl w:val="1EC000D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EB616B"/>
    <w:multiLevelType w:val="hybridMultilevel"/>
    <w:tmpl w:val="22F6B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8C21C6"/>
    <w:multiLevelType w:val="hybridMultilevel"/>
    <w:tmpl w:val="9D5AF0F0"/>
    <w:lvl w:ilvl="0" w:tplc="AA78393C">
      <w:start w:val="1"/>
      <w:numFmt w:val="bullet"/>
      <w:lvlText w:val="-"/>
      <w:lvlJc w:val="left"/>
      <w:pPr>
        <w:tabs>
          <w:tab w:val="num" w:pos="284"/>
        </w:tabs>
        <w:ind w:left="284" w:hanging="284"/>
      </w:pPr>
      <w:rPr>
        <w:rFonts w:ascii="Arial Narrow" w:hAnsi="Arial Narrow" w:hint="default"/>
      </w:rPr>
    </w:lvl>
    <w:lvl w:ilvl="1" w:tplc="2F786E38">
      <w:start w:val="1"/>
      <w:numFmt w:val="bullet"/>
      <w:lvlText w:val=""/>
      <w:lvlJc w:val="left"/>
      <w:pPr>
        <w:tabs>
          <w:tab w:val="num" w:pos="720"/>
        </w:tabs>
        <w:ind w:left="891" w:hanging="171"/>
      </w:pPr>
      <w:rPr>
        <w:rFonts w:ascii="Wingdings 2" w:hAnsi="Wingdings 2"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035FE1"/>
    <w:multiLevelType w:val="hybridMultilevel"/>
    <w:tmpl w:val="19041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4806EE"/>
    <w:multiLevelType w:val="hybridMultilevel"/>
    <w:tmpl w:val="35568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4364B2"/>
    <w:multiLevelType w:val="multilevel"/>
    <w:tmpl w:val="A4222B3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484996"/>
    <w:multiLevelType w:val="hybridMultilevel"/>
    <w:tmpl w:val="67A6D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4D5D6E"/>
    <w:multiLevelType w:val="hybridMultilevel"/>
    <w:tmpl w:val="1678819E"/>
    <w:lvl w:ilvl="0" w:tplc="14090001">
      <w:start w:val="1"/>
      <w:numFmt w:val="bullet"/>
      <w:lvlText w:val=""/>
      <w:lvlJc w:val="left"/>
      <w:pPr>
        <w:ind w:left="360" w:hanging="360"/>
      </w:pPr>
      <w:rPr>
        <w:rFonts w:ascii="Symbol" w:hAnsi="Symbol" w:hint="default"/>
      </w:rPr>
    </w:lvl>
    <w:lvl w:ilvl="1" w:tplc="CA1408A8">
      <w:numFmt w:val="bullet"/>
      <w:lvlText w:val="•"/>
      <w:lvlJc w:val="left"/>
      <w:pPr>
        <w:ind w:left="1087" w:hanging="367"/>
      </w:pPr>
      <w:rPr>
        <w:rFonts w:ascii="Calibri" w:eastAsia="Calibri" w:hAnsi="Calibri" w:cs="Calibr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1A86275"/>
    <w:multiLevelType w:val="hybridMultilevel"/>
    <w:tmpl w:val="C7A80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CD4645"/>
    <w:multiLevelType w:val="hybridMultilevel"/>
    <w:tmpl w:val="08BC5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E732D9"/>
    <w:multiLevelType w:val="hybridMultilevel"/>
    <w:tmpl w:val="E2D24F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18445DA"/>
    <w:multiLevelType w:val="hybridMultilevel"/>
    <w:tmpl w:val="2DC42A7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513351"/>
    <w:multiLevelType w:val="hybridMultilevel"/>
    <w:tmpl w:val="C11CC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F06290"/>
    <w:multiLevelType w:val="hybridMultilevel"/>
    <w:tmpl w:val="8F064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6C662B"/>
    <w:multiLevelType w:val="hybridMultilevel"/>
    <w:tmpl w:val="9E384E08"/>
    <w:lvl w:ilvl="0" w:tplc="203CF5BC">
      <w:start w:val="1"/>
      <w:numFmt w:val="bullet"/>
      <w:lvlText w:val=""/>
      <w:lvlJc w:val="left"/>
      <w:pPr>
        <w:ind w:left="360" w:hanging="360"/>
      </w:pPr>
      <w:rPr>
        <w:rFonts w:ascii="Symbol" w:hAnsi="Symbol"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C121778"/>
    <w:multiLevelType w:val="hybridMultilevel"/>
    <w:tmpl w:val="9F8AEA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3A270E"/>
    <w:multiLevelType w:val="hybridMultilevel"/>
    <w:tmpl w:val="F408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4581580">
    <w:abstractNumId w:val="7"/>
  </w:num>
  <w:num w:numId="2" w16cid:durableId="1815247344">
    <w:abstractNumId w:val="11"/>
  </w:num>
  <w:num w:numId="3" w16cid:durableId="2107799406">
    <w:abstractNumId w:val="25"/>
  </w:num>
  <w:num w:numId="4" w16cid:durableId="153380143">
    <w:abstractNumId w:val="0"/>
  </w:num>
  <w:num w:numId="5" w16cid:durableId="418213456">
    <w:abstractNumId w:val="24"/>
  </w:num>
  <w:num w:numId="6" w16cid:durableId="149031009">
    <w:abstractNumId w:val="9"/>
  </w:num>
  <w:num w:numId="7" w16cid:durableId="1522089422">
    <w:abstractNumId w:val="12"/>
  </w:num>
  <w:num w:numId="8" w16cid:durableId="136263300">
    <w:abstractNumId w:val="20"/>
  </w:num>
  <w:num w:numId="9" w16cid:durableId="2078435214">
    <w:abstractNumId w:val="19"/>
  </w:num>
  <w:num w:numId="10" w16cid:durableId="2008164689">
    <w:abstractNumId w:val="16"/>
  </w:num>
  <w:num w:numId="11" w16cid:durableId="572004845">
    <w:abstractNumId w:val="14"/>
  </w:num>
  <w:num w:numId="12" w16cid:durableId="1214733919">
    <w:abstractNumId w:val="4"/>
  </w:num>
  <w:num w:numId="13" w16cid:durableId="1533764668">
    <w:abstractNumId w:val="23"/>
  </w:num>
  <w:num w:numId="14" w16cid:durableId="1336180467">
    <w:abstractNumId w:val="2"/>
  </w:num>
  <w:num w:numId="15" w16cid:durableId="812792800">
    <w:abstractNumId w:val="18"/>
  </w:num>
  <w:num w:numId="16" w16cid:durableId="617687932">
    <w:abstractNumId w:val="21"/>
  </w:num>
  <w:num w:numId="17" w16cid:durableId="1934316726">
    <w:abstractNumId w:val="1"/>
  </w:num>
  <w:num w:numId="18" w16cid:durableId="1988242849">
    <w:abstractNumId w:val="6"/>
  </w:num>
  <w:num w:numId="19" w16cid:durableId="1350063214">
    <w:abstractNumId w:val="17"/>
  </w:num>
  <w:num w:numId="20" w16cid:durableId="430126621">
    <w:abstractNumId w:val="8"/>
  </w:num>
  <w:num w:numId="21" w16cid:durableId="314576042">
    <w:abstractNumId w:val="3"/>
  </w:num>
  <w:num w:numId="22" w16cid:durableId="883367335">
    <w:abstractNumId w:val="15"/>
  </w:num>
  <w:num w:numId="23" w16cid:durableId="749425727">
    <w:abstractNumId w:val="13"/>
  </w:num>
  <w:num w:numId="24" w16cid:durableId="367223014">
    <w:abstractNumId w:val="10"/>
  </w:num>
  <w:num w:numId="25" w16cid:durableId="1620183397">
    <w:abstractNumId w:val="5"/>
  </w:num>
  <w:num w:numId="26" w16cid:durableId="1299413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E"/>
    <w:rsid w:val="00045363"/>
    <w:rsid w:val="00046370"/>
    <w:rsid w:val="00050C2F"/>
    <w:rsid w:val="00051EB7"/>
    <w:rsid w:val="000649D6"/>
    <w:rsid w:val="00093A07"/>
    <w:rsid w:val="00124BE4"/>
    <w:rsid w:val="00137665"/>
    <w:rsid w:val="001506D2"/>
    <w:rsid w:val="001A0990"/>
    <w:rsid w:val="00251B2E"/>
    <w:rsid w:val="00297683"/>
    <w:rsid w:val="002C39AC"/>
    <w:rsid w:val="002C4015"/>
    <w:rsid w:val="003E1CCE"/>
    <w:rsid w:val="0040582D"/>
    <w:rsid w:val="004C7469"/>
    <w:rsid w:val="004D2D33"/>
    <w:rsid w:val="00547160"/>
    <w:rsid w:val="00563689"/>
    <w:rsid w:val="00564744"/>
    <w:rsid w:val="006805CE"/>
    <w:rsid w:val="00694B47"/>
    <w:rsid w:val="007D43C1"/>
    <w:rsid w:val="00844F90"/>
    <w:rsid w:val="00857361"/>
    <w:rsid w:val="00886BE3"/>
    <w:rsid w:val="009A66B8"/>
    <w:rsid w:val="00A13EAF"/>
    <w:rsid w:val="00AC4CEA"/>
    <w:rsid w:val="00B777BB"/>
    <w:rsid w:val="00B87DD4"/>
    <w:rsid w:val="00B93B43"/>
    <w:rsid w:val="00BC16E5"/>
    <w:rsid w:val="00BC3320"/>
    <w:rsid w:val="00C226C9"/>
    <w:rsid w:val="00C512EF"/>
    <w:rsid w:val="00C51EF6"/>
    <w:rsid w:val="00CC680B"/>
    <w:rsid w:val="00CD4064"/>
    <w:rsid w:val="00D5576F"/>
    <w:rsid w:val="00D8206B"/>
    <w:rsid w:val="00DD0808"/>
    <w:rsid w:val="00DD2545"/>
    <w:rsid w:val="00E0274F"/>
    <w:rsid w:val="00E532CA"/>
    <w:rsid w:val="00E928A6"/>
    <w:rsid w:val="00F219F5"/>
    <w:rsid w:val="00F453EC"/>
    <w:rsid w:val="00F72B52"/>
    <w:rsid w:val="00F7420E"/>
    <w:rsid w:val="00FB4095"/>
    <w:rsid w:val="00FC7DE1"/>
    <w:rsid w:val="00FD49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8B764"/>
  <w15:chartTrackingRefBased/>
  <w15:docId w15:val="{618E371F-7B92-4632-870E-07964281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5CE"/>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05CE"/>
  </w:style>
  <w:style w:type="table" w:styleId="TableGrid">
    <w:name w:val="Table Grid"/>
    <w:basedOn w:val="TableNormal"/>
    <w:uiPriority w:val="39"/>
    <w:rsid w:val="006805CE"/>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next w:val="Normal"/>
    <w:autoRedefine/>
    <w:rsid w:val="00A13EAF"/>
    <w:pPr>
      <w:widowControl/>
      <w:autoSpaceDE/>
      <w:autoSpaceDN/>
      <w:spacing w:before="80" w:after="80"/>
    </w:pPr>
    <w:rPr>
      <w:rFonts w:eastAsia="Times New Roman"/>
      <w:sz w:val="20"/>
      <w:szCs w:val="20"/>
    </w:rPr>
  </w:style>
  <w:style w:type="paragraph" w:styleId="ListBullet3">
    <w:name w:val="List Bullet 3"/>
    <w:basedOn w:val="Normal"/>
    <w:unhideWhenUsed/>
    <w:rsid w:val="006805CE"/>
    <w:pPr>
      <w:numPr>
        <w:numId w:val="1"/>
      </w:numPr>
      <w:contextualSpacing/>
    </w:pPr>
  </w:style>
  <w:style w:type="paragraph" w:customStyle="1" w:styleId="Default">
    <w:name w:val="Default"/>
    <w:rsid w:val="006805CE"/>
    <w:pPr>
      <w:autoSpaceDE w:val="0"/>
      <w:autoSpaceDN w:val="0"/>
      <w:adjustRightInd w:val="0"/>
      <w:spacing w:after="0" w:line="240" w:lineRule="auto"/>
    </w:pPr>
    <w:rPr>
      <w:rFonts w:ascii="Calibri" w:eastAsia="Calibri" w:hAnsi="Calibri" w:cs="Calibri"/>
      <w:color w:val="000000"/>
      <w:sz w:val="24"/>
      <w:szCs w:val="24"/>
      <w:lang w:eastAsia="en-NZ"/>
    </w:rPr>
  </w:style>
  <w:style w:type="paragraph" w:styleId="Footer">
    <w:name w:val="footer"/>
    <w:basedOn w:val="Normal"/>
    <w:link w:val="FooterChar"/>
    <w:unhideWhenUsed/>
    <w:rsid w:val="006805CE"/>
    <w:pPr>
      <w:tabs>
        <w:tab w:val="center" w:pos="4513"/>
        <w:tab w:val="right" w:pos="9026"/>
      </w:tabs>
    </w:pPr>
  </w:style>
  <w:style w:type="character" w:customStyle="1" w:styleId="FooterChar">
    <w:name w:val="Footer Char"/>
    <w:basedOn w:val="DefaultParagraphFont"/>
    <w:link w:val="Footer"/>
    <w:uiPriority w:val="99"/>
    <w:rsid w:val="006805CE"/>
    <w:rPr>
      <w:rFonts w:ascii="Calibri" w:eastAsia="Calibri" w:hAnsi="Calibri" w:cs="Calibri"/>
    </w:rPr>
  </w:style>
  <w:style w:type="paragraph" w:styleId="Header">
    <w:name w:val="header"/>
    <w:basedOn w:val="Normal"/>
    <w:link w:val="HeaderChar"/>
    <w:uiPriority w:val="99"/>
    <w:unhideWhenUsed/>
    <w:rsid w:val="00051EB7"/>
    <w:pPr>
      <w:tabs>
        <w:tab w:val="center" w:pos="4513"/>
        <w:tab w:val="right" w:pos="9026"/>
      </w:tabs>
    </w:pPr>
  </w:style>
  <w:style w:type="character" w:customStyle="1" w:styleId="HeaderChar">
    <w:name w:val="Header Char"/>
    <w:basedOn w:val="DefaultParagraphFont"/>
    <w:link w:val="Header"/>
    <w:uiPriority w:val="99"/>
    <w:rsid w:val="00051EB7"/>
    <w:rPr>
      <w:rFonts w:ascii="Calibri" w:eastAsia="Calibri" w:hAnsi="Calibri" w:cs="Calibri"/>
    </w:rPr>
  </w:style>
  <w:style w:type="paragraph" w:customStyle="1" w:styleId="Style4">
    <w:name w:val="Style4"/>
    <w:basedOn w:val="Normal"/>
    <w:rsid w:val="00297683"/>
    <w:pPr>
      <w:widowControl/>
      <w:autoSpaceDE/>
      <w:autoSpaceDN/>
      <w:spacing w:before="60" w:after="60"/>
    </w:pPr>
    <w:rPr>
      <w:rFonts w:ascii="Times New Roman" w:eastAsia="Times New Roman" w:hAnsi="Times New Roman" w:cs="Times New Roman"/>
      <w:b/>
      <w:sz w:val="20"/>
      <w:szCs w:val="20"/>
    </w:rPr>
  </w:style>
  <w:style w:type="paragraph" w:styleId="ListBullet4">
    <w:name w:val="List Bullet 4"/>
    <w:basedOn w:val="Normal"/>
    <w:uiPriority w:val="99"/>
    <w:semiHidden/>
    <w:unhideWhenUsed/>
    <w:rsid w:val="00AC4CEA"/>
    <w:pPr>
      <w:numPr>
        <w:numId w:val="11"/>
      </w:numPr>
      <w:contextualSpacing/>
    </w:pPr>
  </w:style>
  <w:style w:type="paragraph" w:styleId="ListBullet2">
    <w:name w:val="List Bullet 2"/>
    <w:basedOn w:val="Normal"/>
    <w:next w:val="Normal"/>
    <w:autoRedefine/>
    <w:rsid w:val="00844F90"/>
    <w:pPr>
      <w:framePr w:hSpace="180" w:wrap="around" w:vAnchor="text" w:hAnchor="text" w:xAlign="right" w:y="1"/>
      <w:widowControl/>
      <w:numPr>
        <w:ilvl w:val="1"/>
        <w:numId w:val="1"/>
      </w:numPr>
      <w:autoSpaceDE/>
      <w:autoSpaceDN/>
      <w:spacing w:before="120"/>
      <w:suppressOverlap/>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Godwin</dc:creator>
  <cp:keywords/>
  <dc:description/>
  <cp:lastModifiedBy>Mark Godwin</cp:lastModifiedBy>
  <cp:revision>3</cp:revision>
  <cp:lastPrinted>2022-05-09T03:26:00Z</cp:lastPrinted>
  <dcterms:created xsi:type="dcterms:W3CDTF">2026-05-26T23:40:00Z</dcterms:created>
  <dcterms:modified xsi:type="dcterms:W3CDTF">2026-05-27T02:13:00Z</dcterms:modified>
</cp:coreProperties>
</file>